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99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5E5299" w:rsidRPr="006A4CB7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5E5299" w:rsidRPr="006A4CB7" w:rsidRDefault="005E5299" w:rsidP="005E5299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5E5299" w:rsidRPr="00E91EF8" w:rsidRDefault="005E5299" w:rsidP="005E5299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="00E50800">
        <w:rPr>
          <w:rFonts w:asciiTheme="minorHAnsi" w:hAnsiTheme="minorHAnsi" w:cstheme="minorHAnsi"/>
          <w:sz w:val="28"/>
          <w:szCs w:val="28"/>
        </w:rPr>
        <w:t xml:space="preserve"> a candidata</w:t>
      </w:r>
      <w:r w:rsidRPr="00346568">
        <w:rPr>
          <w:rFonts w:asciiTheme="minorHAnsi" w:hAnsiTheme="minorHAnsi" w:cstheme="minorHAnsi"/>
          <w:sz w:val="28"/>
          <w:szCs w:val="28"/>
        </w:rPr>
        <w:t xml:space="preserve"> </w:t>
      </w:r>
      <w:r w:rsidR="00E50800">
        <w:rPr>
          <w:rFonts w:asciiTheme="minorHAnsi" w:hAnsiTheme="minorHAnsi" w:cstheme="minorHAnsi"/>
          <w:sz w:val="28"/>
          <w:szCs w:val="28"/>
        </w:rPr>
        <w:t>abaixo relacionada, aprovada</w:t>
      </w:r>
      <w:r w:rsidRPr="00346568">
        <w:rPr>
          <w:rFonts w:asciiTheme="minorHAnsi" w:hAnsiTheme="minorHAnsi" w:cstheme="minorHAnsi"/>
          <w:sz w:val="28"/>
          <w:szCs w:val="28"/>
        </w:rPr>
        <w:t xml:space="preserve"> no Concurso Público da Secretaria Municipal de Educação, edital nº 01/2019, </w:t>
      </w:r>
      <w:r w:rsidR="00E50800" w:rsidRPr="00E50800">
        <w:rPr>
          <w:rFonts w:asciiTheme="minorHAnsi" w:hAnsiTheme="minorHAnsi" w:cstheme="minorHAnsi"/>
          <w:b/>
          <w:sz w:val="28"/>
          <w:szCs w:val="28"/>
        </w:rPr>
        <w:t>homologado em 21/01/2020,  em cumprimento a Decisão Judicial do Mandado de Segurança nº 5000124-67.2021.8.13.0245</w:t>
      </w:r>
      <w:r w:rsidR="00E50800" w:rsidRPr="00FD66A6">
        <w:rPr>
          <w:rFonts w:asciiTheme="minorHAnsi" w:hAnsiTheme="minorHAnsi"/>
          <w:b/>
        </w:rPr>
        <w:t xml:space="preserve">, </w:t>
      </w:r>
      <w:r w:rsidRPr="00346568">
        <w:rPr>
          <w:rFonts w:asciiTheme="minorHAnsi" w:hAnsiTheme="minorHAnsi" w:cstheme="minorHAnsi"/>
          <w:sz w:val="28"/>
          <w:szCs w:val="28"/>
        </w:rPr>
        <w:t xml:space="preserve">de acordo com o 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 w:rsidR="00E50800">
        <w:rPr>
          <w:rFonts w:asciiTheme="minorHAnsi" w:hAnsiTheme="minorHAnsi" w:cstheme="minorHAnsi"/>
          <w:sz w:val="28"/>
          <w:szCs w:val="28"/>
        </w:rPr>
        <w:t>, datado de 24 de agosto</w:t>
      </w:r>
      <w:r w:rsidRPr="00346568">
        <w:rPr>
          <w:rFonts w:asciiTheme="minorHAnsi" w:hAnsiTheme="minorHAnsi" w:cstheme="minorHAnsi"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>,</w:t>
      </w:r>
      <w:r w:rsidR="00E50800">
        <w:rPr>
          <w:rFonts w:asciiTheme="minorHAnsi" w:hAnsiTheme="minorHAnsi" w:cstheme="minorHAnsi"/>
          <w:sz w:val="28"/>
          <w:szCs w:val="28"/>
        </w:rPr>
        <w:t xml:space="preserve"> a comparecer nos horários e locais descritos no quadro abaixo, munida</w:t>
      </w:r>
      <w:r w:rsidRPr="00346568">
        <w:rPr>
          <w:rFonts w:asciiTheme="minorHAnsi" w:hAnsiTheme="minorHAnsi" w:cstheme="minorHAnsi"/>
          <w:sz w:val="28"/>
          <w:szCs w:val="28"/>
        </w:rPr>
        <w:t xml:space="preserve"> do documento de identificação original e exames médicos pré – admissionais, apresentados anteriormente na Secretaria Municipal de Educação, conforme os itens 13.1e 13.2 do edital 01/2019.</w:t>
      </w:r>
    </w:p>
    <w:p w:rsidR="005E5299" w:rsidRDefault="005E5299" w:rsidP="005E5299">
      <w:pPr>
        <w:jc w:val="both"/>
        <w:rPr>
          <w:rFonts w:asciiTheme="minorHAnsi" w:hAnsiTheme="minorHAnsi"/>
          <w:sz w:val="28"/>
          <w:szCs w:val="40"/>
        </w:rPr>
      </w:pPr>
    </w:p>
    <w:p w:rsidR="005E5299" w:rsidRDefault="005E5299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5E5299" w:rsidRPr="00B40E5D" w:rsidRDefault="005E5299" w:rsidP="005E529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5E5299" w:rsidRDefault="00E50800" w:rsidP="005E5299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</w:t>
      </w:r>
    </w:p>
    <w:tbl>
      <w:tblPr>
        <w:tblpPr w:leftFromText="141" w:rightFromText="141" w:vertAnchor="text" w:horzAnchor="margin" w:tblpXSpec="center" w:tblpY="91"/>
        <w:tblW w:w="11490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1466"/>
        <w:gridCol w:w="1289"/>
        <w:gridCol w:w="1960"/>
        <w:gridCol w:w="1258"/>
        <w:gridCol w:w="2373"/>
      </w:tblGrid>
      <w:tr w:rsidR="00E50800" w:rsidRPr="00E50800" w:rsidTr="00E50800">
        <w:trPr>
          <w:trHeight w:val="34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0800" w:rsidRPr="00E50800" w:rsidRDefault="00E50800" w:rsidP="00E50800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508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508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508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6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508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PERÍCIA MÉDICA</w:t>
            </w:r>
          </w:p>
        </w:tc>
      </w:tr>
      <w:tr w:rsidR="00E50800" w:rsidRPr="00E50800" w:rsidTr="00E50800">
        <w:trPr>
          <w:trHeight w:val="34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00" w:rsidRPr="00E50800" w:rsidRDefault="00E50800" w:rsidP="00E50800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00" w:rsidRPr="00E50800" w:rsidRDefault="00E50800" w:rsidP="00E50800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00" w:rsidRPr="00E50800" w:rsidRDefault="00E50800" w:rsidP="00E50800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508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508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LOCAL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508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50800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ESPECIALIDADE</w:t>
            </w:r>
          </w:p>
        </w:tc>
      </w:tr>
      <w:tr w:rsidR="00E50800" w:rsidRPr="00E50800" w:rsidTr="00E50800">
        <w:trPr>
          <w:trHeight w:val="1695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800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800">
              <w:rPr>
                <w:rFonts w:ascii="Calibri" w:hAnsi="Calibri" w:cs="Calibri"/>
                <w:color w:val="000000"/>
              </w:rPr>
              <w:t>2595633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0800">
              <w:rPr>
                <w:rFonts w:ascii="Calibri" w:hAnsi="Calibri" w:cs="Calibri"/>
                <w:color w:val="000000"/>
              </w:rPr>
              <w:t>PAULA DANTAS DE OLIVEIRA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800" w:rsidRPr="00E50800" w:rsidRDefault="00E50800" w:rsidP="00E508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800">
              <w:rPr>
                <w:rFonts w:ascii="Calibri" w:hAnsi="Calibri" w:cs="Calibri"/>
                <w:color w:val="000000"/>
                <w:sz w:val="22"/>
                <w:szCs w:val="22"/>
              </w:rPr>
              <w:t>27/09/2022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800" w:rsidRPr="00E50800" w:rsidRDefault="00E50800" w:rsidP="00E5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800">
              <w:rPr>
                <w:rFonts w:ascii="Calibri" w:hAnsi="Calibri" w:cs="Calibri"/>
                <w:color w:val="000000"/>
                <w:sz w:val="22"/>
                <w:szCs w:val="22"/>
              </w:rPr>
              <w:t>Otoclinica Santa Luzia, situada à Avenida Raul Teixeira da Costa Sobrinho, 128 - Centro - Santa Luzia/MG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800">
              <w:rPr>
                <w:rFonts w:ascii="Calibri" w:hAnsi="Calibri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800" w:rsidRPr="00E50800" w:rsidRDefault="00E50800" w:rsidP="00E5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800">
              <w:rPr>
                <w:rFonts w:ascii="Calibri" w:hAnsi="Calibri" w:cs="Calibri"/>
                <w:color w:val="000000"/>
                <w:sz w:val="22"/>
                <w:szCs w:val="22"/>
              </w:rPr>
              <w:t>Otorrinolaringologista</w:t>
            </w:r>
          </w:p>
        </w:tc>
      </w:tr>
      <w:tr w:rsidR="00E50800" w:rsidRPr="00E50800" w:rsidTr="00E50800">
        <w:trPr>
          <w:trHeight w:val="180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00" w:rsidRPr="00E50800" w:rsidRDefault="00E50800" w:rsidP="00E508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00" w:rsidRPr="00E50800" w:rsidRDefault="00E50800" w:rsidP="00E508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800" w:rsidRPr="00E50800" w:rsidRDefault="00E50800" w:rsidP="00E508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800" w:rsidRPr="00E50800" w:rsidRDefault="00E50800" w:rsidP="00E5080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800">
              <w:rPr>
                <w:rFonts w:ascii="Calibri" w:hAnsi="Calibri" w:cs="Calibri"/>
                <w:color w:val="000000"/>
                <w:sz w:val="22"/>
                <w:szCs w:val="22"/>
              </w:rPr>
              <w:t>28/09/2022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800" w:rsidRPr="00E50800" w:rsidRDefault="00E50800" w:rsidP="00E5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800">
              <w:rPr>
                <w:rFonts w:ascii="Calibri" w:hAnsi="Calibri" w:cs="Calibri"/>
                <w:color w:val="000000"/>
                <w:sz w:val="22"/>
                <w:szCs w:val="22"/>
              </w:rPr>
              <w:t>Prefeitura Municipal de Santa Luzia, situada na Avenida VIII, N 50 - Carreira Comprida - Santa Luzia/MG - Sala 30 (Junta Militar)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800" w:rsidRPr="00E50800" w:rsidRDefault="00E50800" w:rsidP="00E50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800">
              <w:rPr>
                <w:rFonts w:ascii="Calibri" w:hAnsi="Calibri" w:cs="Calibri"/>
                <w:color w:val="000000"/>
                <w:sz w:val="22"/>
                <w:szCs w:val="22"/>
              </w:rPr>
              <w:t>09:00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800" w:rsidRPr="00E50800" w:rsidRDefault="00E50800" w:rsidP="00E5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50800">
              <w:rPr>
                <w:rFonts w:ascii="Calibri" w:hAnsi="Calibri" w:cs="Calibri"/>
                <w:color w:val="000000"/>
                <w:sz w:val="22"/>
                <w:szCs w:val="22"/>
              </w:rPr>
              <w:t>Médico do Trabalho</w:t>
            </w:r>
          </w:p>
        </w:tc>
      </w:tr>
    </w:tbl>
    <w:p w:rsidR="005E5299" w:rsidRDefault="005E5299" w:rsidP="005E5299">
      <w:pPr>
        <w:tabs>
          <w:tab w:val="left" w:pos="3650"/>
        </w:tabs>
      </w:pPr>
    </w:p>
    <w:p w:rsidR="005E5299" w:rsidRPr="007E4232" w:rsidRDefault="005E5299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7E4232" w:rsidRDefault="005E5299" w:rsidP="007E423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</w:t>
      </w:r>
      <w:r w:rsidR="007E4232">
        <w:rPr>
          <w:rFonts w:asciiTheme="minorHAnsi" w:hAnsiTheme="minorHAnsi"/>
          <w:b/>
          <w:sz w:val="26"/>
          <w:szCs w:val="26"/>
        </w:rPr>
        <w:t>,</w:t>
      </w:r>
      <w:r w:rsidR="008C299E">
        <w:rPr>
          <w:rFonts w:asciiTheme="minorHAnsi" w:hAnsiTheme="minorHAnsi"/>
          <w:b/>
          <w:sz w:val="26"/>
          <w:szCs w:val="26"/>
        </w:rPr>
        <w:t xml:space="preserve"> 26 de setembro</w:t>
      </w:r>
      <w:r>
        <w:rPr>
          <w:rFonts w:asciiTheme="minorHAnsi" w:hAnsiTheme="minorHAnsi"/>
          <w:b/>
          <w:sz w:val="26"/>
          <w:szCs w:val="26"/>
        </w:rPr>
        <w:t xml:space="preserve"> de 2022</w:t>
      </w:r>
      <w:r w:rsidRPr="00B40E5D">
        <w:rPr>
          <w:rFonts w:asciiTheme="minorHAnsi" w:hAnsiTheme="minorHAnsi"/>
          <w:b/>
          <w:sz w:val="26"/>
          <w:szCs w:val="26"/>
        </w:rPr>
        <w:t>.</w:t>
      </w:r>
    </w:p>
    <w:p w:rsidR="005E5299" w:rsidRPr="00D1677E" w:rsidRDefault="005E5299" w:rsidP="005E5299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550886" w:rsidRPr="007E4232" w:rsidRDefault="005E5299" w:rsidP="007E423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550886" w:rsidRPr="007E4232" w:rsidSect="005508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C8D" w:rsidRDefault="00650C8D" w:rsidP="005E5299">
      <w:r>
        <w:separator/>
      </w:r>
    </w:p>
  </w:endnote>
  <w:endnote w:type="continuationSeparator" w:id="1">
    <w:p w:rsidR="00650C8D" w:rsidRDefault="00650C8D" w:rsidP="005E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C8D" w:rsidRDefault="00650C8D" w:rsidP="005E5299">
      <w:r>
        <w:separator/>
      </w:r>
    </w:p>
  </w:footnote>
  <w:footnote w:type="continuationSeparator" w:id="1">
    <w:p w:rsidR="00650C8D" w:rsidRDefault="00650C8D" w:rsidP="005E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99" w:rsidRDefault="005E5299" w:rsidP="005E529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5299" w:rsidRDefault="005E5299" w:rsidP="005E529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5E5299" w:rsidRPr="005E5299" w:rsidRDefault="00617970" w:rsidP="005E5299">
    <w:pPr>
      <w:pStyle w:val="Cabealho"/>
      <w:jc w:val="center"/>
      <w:rPr>
        <w:b/>
      </w:rPr>
    </w:pPr>
    <w:r>
      <w:rPr>
        <w:b/>
      </w:rPr>
      <w:t>IX</w:t>
    </w:r>
    <w:r w:rsidR="005E5299">
      <w:rPr>
        <w:b/>
      </w:rPr>
      <w:t xml:space="preserve">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5E3487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A031AD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EB9527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068404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63440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C458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8374B8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68611AE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6F2C4B5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7F2872C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299"/>
    <w:rsid w:val="00052DE9"/>
    <w:rsid w:val="00461BD5"/>
    <w:rsid w:val="00550886"/>
    <w:rsid w:val="005E5299"/>
    <w:rsid w:val="00617970"/>
    <w:rsid w:val="00650C8D"/>
    <w:rsid w:val="007B3112"/>
    <w:rsid w:val="007D74CB"/>
    <w:rsid w:val="007E4232"/>
    <w:rsid w:val="008C299E"/>
    <w:rsid w:val="00927747"/>
    <w:rsid w:val="00E50800"/>
    <w:rsid w:val="00EF09F6"/>
    <w:rsid w:val="00FA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299"/>
  </w:style>
  <w:style w:type="paragraph" w:styleId="Rodap">
    <w:name w:val="footer"/>
    <w:basedOn w:val="Normal"/>
    <w:link w:val="Rodap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299"/>
  </w:style>
  <w:style w:type="paragraph" w:styleId="Textodebalo">
    <w:name w:val="Balloon Text"/>
    <w:basedOn w:val="Normal"/>
    <w:link w:val="TextodebaloChar"/>
    <w:uiPriority w:val="99"/>
    <w:semiHidden/>
    <w:unhideWhenUsed/>
    <w:rsid w:val="005E5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2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5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cp:lastPrinted>2022-09-26T12:17:00Z</cp:lastPrinted>
  <dcterms:created xsi:type="dcterms:W3CDTF">2022-09-26T11:59:00Z</dcterms:created>
  <dcterms:modified xsi:type="dcterms:W3CDTF">2022-09-26T12:42:00Z</dcterms:modified>
</cp:coreProperties>
</file>