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0B" w:rsidRPr="00236B0B" w:rsidRDefault="00236B0B" w:rsidP="00236B0B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236B0B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236B0B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"http://www.in.gov.br/en/web/dou/-/resolucao-re-n-2.287-de-19-de-agosto-de-2019-211443266" \t "_blank" </w:instrText>
      </w:r>
      <w:r w:rsidRPr="00236B0B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236B0B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236B0B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236B0B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02287/2019</w:t>
      </w:r>
      <w:r w:rsidRPr="00236B0B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236B0B" w:rsidRPr="00236B0B" w:rsidRDefault="00236B0B" w:rsidP="00236B0B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236B0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236B0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236B0B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20/08/2019</w:t>
      </w:r>
    </w:p>
    <w:p w:rsidR="00236B0B" w:rsidRPr="00236B0B" w:rsidRDefault="00236B0B" w:rsidP="00236B0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236B0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236B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236B0B">
        <w:rPr>
          <w:rFonts w:ascii="Arial" w:eastAsia="Times New Roman" w:hAnsi="Arial" w:cs="Arial"/>
          <w:color w:val="172938"/>
          <w:sz w:val="20"/>
          <w:lang w:eastAsia="pt-BR"/>
        </w:rPr>
        <w:t>Desconhecida</w:t>
      </w:r>
    </w:p>
    <w:p w:rsidR="00236B0B" w:rsidRPr="00236B0B" w:rsidRDefault="00236B0B" w:rsidP="00236B0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236B0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236B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ÓLEO </w:t>
      </w:r>
      <w:proofErr w:type="gramStart"/>
      <w:r w:rsidRPr="00236B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PÓS BANHO</w:t>
      </w:r>
      <w:proofErr w:type="gramEnd"/>
      <w:r w:rsidRPr="00236B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DA FLORESTA</w:t>
      </w:r>
      <w:r w:rsidRPr="00236B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236B0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236B0B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236B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236B0B" w:rsidRPr="00236B0B" w:rsidRDefault="00236B0B" w:rsidP="00236B0B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236B0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236B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PROTETOR SOLAR DA FLORESTA</w:t>
      </w:r>
      <w:r w:rsidRPr="00236B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236B0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236B0B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236B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236B0B" w:rsidRPr="00236B0B" w:rsidRDefault="00236B0B" w:rsidP="00236B0B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236B0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236B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236B0B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236B0B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236B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236B0B">
        <w:rPr>
          <w:rFonts w:ascii="Arial" w:eastAsia="Times New Roman" w:hAnsi="Arial" w:cs="Arial"/>
          <w:color w:val="172938"/>
          <w:sz w:val="20"/>
          <w:lang w:eastAsia="pt-BR"/>
        </w:rPr>
        <w:t>Suspensão do Armazenamento</w:t>
      </w:r>
      <w:r w:rsidRPr="00236B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236B0B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236B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236B0B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236B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236B0B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236B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236B0B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236B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236B0B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236B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236B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236B0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236B0B">
        <w:rPr>
          <w:rFonts w:ascii="Arial" w:eastAsia="Times New Roman" w:hAnsi="Arial" w:cs="Arial"/>
          <w:color w:val="172938"/>
          <w:sz w:val="20"/>
          <w:lang w:eastAsia="pt-BR"/>
        </w:rPr>
        <w:t> MEDIDA PREVENTIVA. Ações de fiscalização: apreensão e proibição do armazenamento, da comercialização, da distribuição, da fabricação, da propaganda e do uso.</w:t>
      </w:r>
    </w:p>
    <w:p w:rsidR="00236B0B" w:rsidRPr="00236B0B" w:rsidRDefault="00236B0B" w:rsidP="00236B0B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236B0B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236B0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236B0B">
        <w:rPr>
          <w:rFonts w:ascii="Arial" w:eastAsia="Times New Roman" w:hAnsi="Arial" w:cs="Arial"/>
          <w:color w:val="172938"/>
          <w:sz w:val="20"/>
          <w:lang w:eastAsia="pt-BR"/>
        </w:rPr>
        <w:t xml:space="preserve">Fabricação e comercialização do produto sem registro, por empresa sem autorização de funcionamento para a fabricação, infringindo os </w:t>
      </w:r>
      <w:proofErr w:type="spellStart"/>
      <w:r w:rsidRPr="00236B0B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236B0B">
        <w:rPr>
          <w:rFonts w:ascii="Arial" w:eastAsia="Times New Roman" w:hAnsi="Arial" w:cs="Arial"/>
          <w:color w:val="172938"/>
          <w:sz w:val="20"/>
          <w:lang w:eastAsia="pt-BR"/>
        </w:rPr>
        <w:t xml:space="preserve">. 2º e 12 da Lei 6360, de 23 de setembro de 1976, e tendo em vista o previsto nos </w:t>
      </w:r>
      <w:proofErr w:type="spellStart"/>
      <w:r w:rsidRPr="00236B0B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236B0B">
        <w:rPr>
          <w:rFonts w:ascii="Arial" w:eastAsia="Times New Roman" w:hAnsi="Arial" w:cs="Arial"/>
          <w:color w:val="172938"/>
          <w:sz w:val="20"/>
          <w:lang w:eastAsia="pt-BR"/>
        </w:rPr>
        <w:t xml:space="preserve"> 6º, 7º e inciso I do art. 67 da Lei 6360, de 23 de setembro de 1976.</w:t>
      </w:r>
    </w:p>
    <w:p w:rsidR="00A413BF" w:rsidRDefault="00A413BF"/>
    <w:sectPr w:rsidR="00A413BF" w:rsidSect="00A413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01AB"/>
    <w:rsid w:val="00236B0B"/>
    <w:rsid w:val="005B01AB"/>
    <w:rsid w:val="00A413BF"/>
    <w:rsid w:val="00CF1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3BF"/>
  </w:style>
  <w:style w:type="paragraph" w:styleId="Ttulo2">
    <w:name w:val="heading 2"/>
    <w:basedOn w:val="Normal"/>
    <w:link w:val="Ttulo2Char"/>
    <w:uiPriority w:val="9"/>
    <w:qFormat/>
    <w:rsid w:val="005B01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B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B01A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B01A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B01A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B01AB"/>
    <w:rPr>
      <w:b/>
      <w:bCs/>
    </w:rPr>
  </w:style>
  <w:style w:type="character" w:customStyle="1" w:styleId="result">
    <w:name w:val="result"/>
    <w:basedOn w:val="Fontepargpadro"/>
    <w:rsid w:val="005B01AB"/>
  </w:style>
  <w:style w:type="character" w:customStyle="1" w:styleId="ng-binding">
    <w:name w:val="ng-binding"/>
    <w:basedOn w:val="Fontepargpadro"/>
    <w:rsid w:val="005B01AB"/>
  </w:style>
  <w:style w:type="paragraph" w:customStyle="1" w:styleId="ng-scope">
    <w:name w:val="ng-scope"/>
    <w:basedOn w:val="Normal"/>
    <w:rsid w:val="005B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5B01AB"/>
  </w:style>
  <w:style w:type="character" w:customStyle="1" w:styleId="ng-scope1">
    <w:name w:val="ng-scope1"/>
    <w:basedOn w:val="Fontepargpadro"/>
    <w:rsid w:val="005B01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792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0564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4478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32091127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2103422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13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368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7196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5106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501388510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0861958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974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8615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407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19465641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1740287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2019-08-21T11:29:00Z</cp:lastPrinted>
  <dcterms:created xsi:type="dcterms:W3CDTF">2019-08-21T11:30:00Z</dcterms:created>
  <dcterms:modified xsi:type="dcterms:W3CDTF">2019-08-21T11:30:00Z</dcterms:modified>
</cp:coreProperties>
</file>