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1A" w:rsidRDefault="00C42F69">
      <w:pPr>
        <w:rPr>
          <w:sz w:val="36"/>
          <w:szCs w:val="36"/>
        </w:rPr>
      </w:pPr>
      <w:r w:rsidRPr="00C42F69">
        <w:rPr>
          <w:sz w:val="36"/>
          <w:szCs w:val="36"/>
        </w:rPr>
        <w:t>Medicamentos</w:t>
      </w:r>
    </w:p>
    <w:p w:rsidR="00C42F69" w:rsidRDefault="00C42F69">
      <w:pPr>
        <w:rPr>
          <w:sz w:val="36"/>
          <w:szCs w:val="36"/>
        </w:rPr>
      </w:pPr>
    </w:p>
    <w:p w:rsidR="00C42F69" w:rsidRPr="00991776" w:rsidRDefault="00C42F69" w:rsidP="00C42F69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pt-BR"/>
        </w:rPr>
      </w:pPr>
      <w:r w:rsidRPr="00991776">
        <w:rPr>
          <w:rFonts w:ascii="Open Sans" w:eastAsia="Times New Roman" w:hAnsi="Open Sans" w:cs="Times New Roman"/>
          <w:color w:val="333333"/>
          <w:sz w:val="36"/>
          <w:szCs w:val="36"/>
          <w:lang w:eastAsia="pt-BR"/>
        </w:rPr>
        <w:t>Resultado da Pesquisa</w:t>
      </w:r>
    </w:p>
    <w:p w:rsidR="00C42F69" w:rsidRPr="00C42F69" w:rsidRDefault="00C42F69" w:rsidP="00C42F6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42F6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42F69" w:rsidRPr="00C42F69" w:rsidRDefault="00C42F69" w:rsidP="00C42F6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42F6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FEMAX </w:t>
      </w:r>
      <w:r w:rsidRPr="00C42F69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42F69" w:rsidRPr="00C42F69" w:rsidRDefault="00C42F69" w:rsidP="00C42F6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42F6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42F69" w:rsidRPr="00C42F69" w:rsidRDefault="00C42F69" w:rsidP="00C42F6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42F6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C42F69" w:rsidRPr="00C42F69" w:rsidRDefault="00C42F69" w:rsidP="00C42F6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42F6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42F69" w:rsidRPr="00C42F69" w:rsidRDefault="00C42F69" w:rsidP="00C42F6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42F6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42F69" w:rsidRPr="00C42F69" w:rsidRDefault="00C42F69" w:rsidP="00C42F6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42F6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42F69" w:rsidRPr="00C42F69" w:rsidRDefault="00C42F69" w:rsidP="00C42F6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42F6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C42F6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C42F69" w:rsidRPr="00C42F69" w:rsidRDefault="00C42F69" w:rsidP="00C42F6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42F6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42F69" w:rsidRPr="00C42F69" w:rsidRDefault="00C42F69" w:rsidP="00C42F6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42F6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25351.194529/2021-69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42F69" w:rsidRPr="00C42F69" w:rsidTr="00C42F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F69" w:rsidRPr="00C42F69" w:rsidRDefault="00C42F69" w:rsidP="00C42F6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42F69" w:rsidRPr="00C42F69" w:rsidTr="00C42F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1205226/21-4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42F69" w:rsidRPr="00C42F69" w:rsidRDefault="00C42F69" w:rsidP="00C42F69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1.407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08/04/2021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07/04/2021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C42F69" w:rsidRPr="00C42F69" w:rsidRDefault="00C42F69" w:rsidP="00C42F6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42F69" w:rsidRPr="00C42F69" w:rsidRDefault="00C42F69" w:rsidP="00C42F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42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divulgação/comercialização do produto </w:t>
            </w:r>
            <w:proofErr w:type="spellStart"/>
            <w:r w:rsidRPr="00C42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Femax</w:t>
            </w:r>
            <w:proofErr w:type="spellEnd"/>
            <w:r w:rsidRPr="00C42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sem registro/notificação ou cadastro na </w:t>
            </w:r>
            <w:proofErr w:type="spellStart"/>
            <w:proofErr w:type="gramStart"/>
            <w:r w:rsidRPr="00C42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C42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por empresa, por meio do site https://femax.net.br/ , fabricado por empresa desconhecida,  em desacordo com  o artigo 6º da Lei 5.991, de 17 de dezembro de 1973 e artigos 12, 50 e 59 da Lei nº 6.360, de 23 de setembro de 1976. As ações de fiscalização determinadas se aplicam a quaisquer estabelecimentos físicos ou veículos de comunicação, inclusive eletrônicos, que comercialize ou divulgue o produto.  </w:t>
            </w:r>
          </w:p>
        </w:tc>
      </w:tr>
    </w:tbl>
    <w:p w:rsidR="00991776" w:rsidRPr="00991776" w:rsidRDefault="00991776" w:rsidP="00991776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991776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991776" w:rsidRDefault="00991776" w:rsidP="009917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91776" w:rsidRDefault="00991776" w:rsidP="009917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FEMAX </w:t>
      </w:r>
      <w:r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991776" w:rsidRDefault="00991776" w:rsidP="009917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91776" w:rsidRDefault="00991776" w:rsidP="009917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991776" w:rsidRDefault="00991776" w:rsidP="009917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91776" w:rsidRDefault="00991776" w:rsidP="009917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91776" w:rsidRDefault="00991776" w:rsidP="009917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91776" w:rsidRDefault="00991776" w:rsidP="009917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991776" w:rsidRDefault="00991776" w:rsidP="009917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91776" w:rsidRDefault="00991776" w:rsidP="009917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25351.194529/2021-69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ook w:val="04A0"/>
      </w:tblPr>
      <w:tblGrid>
        <w:gridCol w:w="17070"/>
      </w:tblGrid>
      <w:tr w:rsidR="00991776" w:rsidTr="009917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1776" w:rsidRDefault="009917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91776" w:rsidTr="009917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1205226/21-4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91776" w:rsidRDefault="00991776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do DOU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1.407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08/04/2021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07/04/2021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991776" w:rsidRDefault="009917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91776" w:rsidRDefault="0099177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divulgação/comercialização do produto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Femax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sem registro/notificação ou cadastro na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por empresa, por meio do site https://femax.net.br/ , fabricado por empresa desconhecida,  em desacordo com  o artigo 6º da Lei 5.991, de 17 de dezembro de 1973 e artigos 12, 50 e 59 da Lei nº 6.360, de 23 de setembro de 1976. As ações de fiscalização determinadas se aplicam a quaisquer estabelecimentos físicos ou veículos de comunicação, inclusive eletrônicos, que comercialize ou divulgue o produto.  </w:t>
            </w:r>
          </w:p>
        </w:tc>
      </w:tr>
    </w:tbl>
    <w:p w:rsidR="004A392D" w:rsidRPr="004A392D" w:rsidRDefault="004A392D" w:rsidP="004A392D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4A392D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4A392D" w:rsidRPr="004A392D" w:rsidRDefault="004A392D" w:rsidP="004A392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A392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4A392D" w:rsidRPr="004A392D" w:rsidRDefault="004A392D" w:rsidP="004A392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A392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FEMAX </w:t>
      </w:r>
      <w:r w:rsidRPr="004A392D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4A392D" w:rsidRPr="004A392D" w:rsidRDefault="004A392D" w:rsidP="004A392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A392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4A392D" w:rsidRPr="004A392D" w:rsidRDefault="004A392D" w:rsidP="004A392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A392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4A392D" w:rsidRPr="004A392D" w:rsidRDefault="004A392D" w:rsidP="004A392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A392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4A392D" w:rsidRPr="004A392D" w:rsidRDefault="004A392D" w:rsidP="004A392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A392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4A392D" w:rsidRPr="004A392D" w:rsidRDefault="004A392D" w:rsidP="004A392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A392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4A392D" w:rsidRPr="004A392D" w:rsidRDefault="004A392D" w:rsidP="004A392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4A392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4A392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4A392D" w:rsidRPr="004A392D" w:rsidRDefault="004A392D" w:rsidP="004A392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A392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4A392D" w:rsidRPr="004A392D" w:rsidRDefault="004A392D" w:rsidP="004A392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A392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25351.194529/2021-69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4A392D" w:rsidRPr="004A392D" w:rsidTr="004A392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392D" w:rsidRPr="004A392D" w:rsidRDefault="004A392D" w:rsidP="004A392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4A392D" w:rsidRPr="004A392D" w:rsidTr="004A392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Expediente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1205226/21-4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4A392D" w:rsidRPr="004A392D" w:rsidRDefault="004A392D" w:rsidP="004A392D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1.407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08/04/2021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07/04/2021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4A392D" w:rsidRPr="004A392D" w:rsidRDefault="004A392D" w:rsidP="004A392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4A392D" w:rsidRPr="004A392D" w:rsidRDefault="004A392D" w:rsidP="004A392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4A3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divulgação/comercialização do produto </w:t>
            </w:r>
            <w:proofErr w:type="spellStart"/>
            <w:r w:rsidRPr="004A3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Femax</w:t>
            </w:r>
            <w:proofErr w:type="spellEnd"/>
            <w:r w:rsidRPr="004A3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sem registro/notificação ou cadastro na </w:t>
            </w:r>
            <w:proofErr w:type="spellStart"/>
            <w:proofErr w:type="gramStart"/>
            <w:r w:rsidRPr="004A3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4A3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por empresa, por meio do site https://femax.net.br/ , fabricado por empresa desconhecida,  em desacordo com  o artigo 6º da Lei 5.991, de 17 de dezembro de 1973 e artigos 12, 50 e 59 da Lei nº 6.360, de 23 de setembro de 1976. As ações de fiscalização determinadas se aplicam a quaisquer estabelecimentos físicos ou veículos de comunicação, inclusive eletrônicos, que comercialize ou divulgue o produto. </w:t>
            </w:r>
          </w:p>
        </w:tc>
      </w:tr>
    </w:tbl>
    <w:p w:rsidR="003468B0" w:rsidRPr="003468B0" w:rsidRDefault="003468B0" w:rsidP="003468B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32"/>
          <w:szCs w:val="32"/>
          <w:lang w:eastAsia="pt-BR"/>
        </w:rPr>
      </w:pPr>
      <w:r w:rsidRPr="003468B0">
        <w:rPr>
          <w:rFonts w:ascii="Open Sans" w:eastAsia="Times New Roman" w:hAnsi="Open Sans" w:cs="Times New Roman"/>
          <w:b/>
          <w:color w:val="333333"/>
          <w:sz w:val="32"/>
          <w:szCs w:val="32"/>
          <w:lang w:eastAsia="pt-BR"/>
        </w:rPr>
        <w:t>Resultado da Pesquisa</w:t>
      </w:r>
    </w:p>
    <w:p w:rsidR="003468B0" w:rsidRPr="003468B0" w:rsidRDefault="003468B0" w:rsidP="003468B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3468B0" w:rsidRPr="003468B0" w:rsidRDefault="003468B0" w:rsidP="003468B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MEDICAMENTOS MAGISTRAIS - NATURAL FORMA </w:t>
      </w:r>
      <w:r w:rsidRPr="003468B0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468B0" w:rsidRPr="003468B0" w:rsidRDefault="003468B0" w:rsidP="003468B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3468B0" w:rsidRPr="003468B0" w:rsidRDefault="003468B0" w:rsidP="003468B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 xml:space="preserve">Farmácia Minas </w:t>
      </w:r>
      <w:proofErr w:type="spellStart"/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Farma</w:t>
      </w:r>
      <w:proofErr w:type="spellEnd"/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Ltda. ME</w:t>
      </w:r>
    </w:p>
    <w:p w:rsidR="003468B0" w:rsidRPr="003468B0" w:rsidRDefault="003468B0" w:rsidP="003468B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3468B0" w:rsidRPr="003468B0" w:rsidRDefault="003468B0" w:rsidP="003468B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20.947.368/0001-79</w:t>
      </w:r>
    </w:p>
    <w:p w:rsidR="003468B0" w:rsidRPr="003468B0" w:rsidRDefault="003468B0" w:rsidP="003468B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3468B0" w:rsidRPr="003468B0" w:rsidRDefault="003468B0" w:rsidP="003468B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Av. Rio Mantiqueira, 525, Loja, Bairro Riacho </w:t>
      </w:r>
      <w:proofErr w:type="gramStart"/>
      <w:r w:rsidRPr="003468B0">
        <w:rPr>
          <w:rFonts w:ascii="Open Sans" w:eastAsia="Times New Roman" w:hAnsi="Open Sans" w:cs="Times New Roman"/>
          <w:color w:val="333333"/>
          <w:sz w:val="21"/>
          <w:lang w:eastAsia="pt-BR"/>
        </w:rPr>
        <w:t>da Pedras</w:t>
      </w:r>
      <w:proofErr w:type="gramEnd"/>
      <w:r w:rsidRPr="003468B0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CEP 32.280-245 Contagem - MG</w:t>
      </w:r>
    </w:p>
    <w:p w:rsidR="003468B0" w:rsidRPr="003468B0" w:rsidRDefault="003468B0" w:rsidP="003468B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3468B0" w:rsidRPr="003468B0" w:rsidRDefault="003468B0" w:rsidP="003468B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70286 - MEDICAMENTO - Outras práticas irregulares</w:t>
      </w:r>
    </w:p>
    <w:p w:rsidR="003468B0" w:rsidRPr="003468B0" w:rsidRDefault="003468B0" w:rsidP="003468B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3468B0" w:rsidRPr="003468B0" w:rsidRDefault="003468B0" w:rsidP="003468B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468B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25351.086241/2021-11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3468B0" w:rsidRPr="003468B0" w:rsidTr="003468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8B0" w:rsidRPr="003468B0" w:rsidRDefault="003468B0" w:rsidP="003468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3468B0" w:rsidRPr="003468B0" w:rsidTr="003468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1346374/21-8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3468B0" w:rsidRPr="003468B0" w:rsidRDefault="003468B0" w:rsidP="003468B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1.544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15/04/2021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14/04/2021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Propaganda</w:t>
            </w:r>
          </w:p>
          <w:p w:rsidR="003468B0" w:rsidRPr="003468B0" w:rsidRDefault="003468B0" w:rsidP="003468B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3468B0" w:rsidRPr="003468B0" w:rsidRDefault="003468B0" w:rsidP="003468B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346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 xml:space="preserve">Propaganda e comércio irregular de medicamentos magistrais no endereço eletrônico </w:t>
            </w:r>
            <w:proofErr w:type="gramStart"/>
            <w:r w:rsidRPr="00346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346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://www.naturalforma.com.br/, em desacordo ao conceito de preparação magistral disposto no item 4 da RDC 67/2007; ao art. 5.14 da RDC 67/2007; art. 54 da RDC 44/2009; § 1º do art. 58 da Lei 6.360/1976;  e art. 59 da Lei 6.360/1976. As ações de fiscalização determinadas se aplicam, também, a quaisquer estabelecimentos comerciais ou veículos de comunicação que comercializem ou divulguem os produtos em questão.</w:t>
            </w:r>
          </w:p>
        </w:tc>
      </w:tr>
    </w:tbl>
    <w:p w:rsidR="00DD1278" w:rsidRPr="00DD1278" w:rsidRDefault="00DD1278" w:rsidP="00DD127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SAÚDE TOTAL HARP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Fercapis</w:t>
      </w:r>
      <w:proofErr w:type="spellEnd"/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Comercio de </w:t>
      </w:r>
      <w:proofErr w:type="spellStart"/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Capsulas</w:t>
      </w:r>
      <w:proofErr w:type="spellEnd"/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21.226.771/0001-71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25351.178021/2021-13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DD1278" w:rsidRPr="00DD1278" w:rsidTr="00DD127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278" w:rsidRPr="00DD1278" w:rsidRDefault="00DD1278" w:rsidP="00DD127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DD1278" w:rsidRPr="00DD1278" w:rsidTr="00DD127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1347460/21-0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D1278" w:rsidRPr="00DD1278" w:rsidRDefault="00DD1278" w:rsidP="00DD127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1.544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15/04/2021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Resolução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14/04/2021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D1278" w:rsidRPr="00DD1278" w:rsidRDefault="00DD1278" w:rsidP="00DD127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e/ou comercialização por meio dos sites </w:t>
            </w:r>
            <w:proofErr w:type="gramStart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://www.harpoficial.com.br/ e https://www.mercadolivre.com.br/ do produto sem registro, notificação ou cadastro na </w:t>
            </w:r>
            <w:proofErr w:type="spellStart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 por empresa desconhecida, em desacordo com os artigos 12, 50 e 59 da Lei nº 6.360/1976. As ações de fiscalização determinadas se aplicam a quaisquer estabelecimentos físicos ou veículos de comunicação, inclusive eletrônicos, que comercializem ou divulguem o produto. </w:t>
            </w:r>
          </w:p>
        </w:tc>
      </w:tr>
    </w:tbl>
    <w:p w:rsidR="00DD1278" w:rsidRPr="00DD1278" w:rsidRDefault="00DD1278" w:rsidP="00DD127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POMADA DE BARBATIMÃO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(N/A)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Desconhecido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25351.151106/2021-54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DD1278" w:rsidRPr="00DD1278" w:rsidTr="00DD127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278" w:rsidRPr="00DD1278" w:rsidRDefault="00DD1278" w:rsidP="00DD127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DD1278" w:rsidRPr="00DD1278" w:rsidTr="00DD127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1345918/21-0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D1278" w:rsidRPr="00DD1278" w:rsidRDefault="00DD1278" w:rsidP="00DD127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do DOU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1.544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15/04/2021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14/04/2021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Fabricação, Propaganda, Uso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D1278" w:rsidRPr="00DD1278" w:rsidRDefault="00DD1278" w:rsidP="00DD127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 comercialização por meio dos sites </w:t>
            </w:r>
            <w:proofErr w:type="gramStart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://www.ingasaboaria.com.br/index.html e https://produto.mercadolivre.com.br/MLB-719204796-pomada-de-barbatimo-50-gramas-sabonete-de-barbatimo-140g-_JM#position=1&amp;type=item&amp;tracking_id=a75dbef8-8c23-450d-96cc-c4835df84%2066d do produto sem registro, notificação ou cadastro na </w:t>
            </w:r>
            <w:proofErr w:type="spellStart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fabricados por empresa desconhecida, em desacordo com os artigos 12, 50 e 59 da Lei nº 6.360/1976. As ações de fiscalização determinadas se aplicam a quaisquer estabelecimentos físicos ou veículos de comunicação, inclusive eletrônicos, que comercializem ou divulguem o produto.  </w:t>
            </w:r>
          </w:p>
        </w:tc>
      </w:tr>
    </w:tbl>
    <w:p w:rsidR="00DD1278" w:rsidRPr="00DD1278" w:rsidRDefault="00DD1278" w:rsidP="00DD127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CARDIOSETYL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CHÁ TIQUWU E GANJIANG CÁPSULA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DEPURSAN SOLUÇÃO ORAL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KAMOFIX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REDUMAX CÁPSULA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STOMAFIG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TAYUCAROBA COMPRIMIDO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TAYUCAROBA SOLUÇÃO ORAL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THIOCÁLCIO D3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THIOGENOL COMPRIMIDO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THIOGENOL SOLUÇÃO ORAL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VITAPASE COMPRIMIDOS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PRODUFARMA FEIRENSE LTDA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13.969.316/0001-38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Endereço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RUA GUANABARA, nº 408</w:t>
      </w: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FEIRA DE SANTANA</w:t>
      </w: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BA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25351.892006/2020-09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DD1278" w:rsidRPr="00DD1278" w:rsidTr="00DD127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278" w:rsidRPr="00DD1278" w:rsidRDefault="00DD1278" w:rsidP="00DD127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DD1278" w:rsidRPr="00DD1278" w:rsidTr="00DD127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1414998/21-2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D1278" w:rsidRPr="00DD1278" w:rsidRDefault="00DD1278" w:rsidP="00DD127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1.544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15/04/2021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14/04/2021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D1278" w:rsidRPr="00DD1278" w:rsidRDefault="00DD1278" w:rsidP="00DD127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 xml:space="preserve">Comprovação da divulgação e comercialização por meio do site </w:t>
            </w:r>
            <w:proofErr w:type="gramStart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://produfarmafeirense.com/ dos produtos sem registro, notificação ou cadastro na </w:t>
            </w:r>
            <w:proofErr w:type="spellStart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fabricados por empresa desconhecida, em desacordo com o parágrafo 5º do artigo 2º da RDC 26/2014; parágrafo 1º do artigo 7º da RDC 26/2014; RDC 24/2011; e artigos 12, 50 e 59 da Lei nº 6.360/1976. As ações de fiscalização determinadas se aplicam a todos quaisquer estabelecimentos físicos ou veículos de comunicação, inclusive eletrônicos, que comercializem ou divulguem os produtos.</w:t>
            </w:r>
          </w:p>
        </w:tc>
      </w:tr>
    </w:tbl>
    <w:p w:rsidR="00DD1278" w:rsidRPr="00B53196" w:rsidRDefault="00DD1278" w:rsidP="00DD127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SOLIRIS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(1001490)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ULTRAFARMA COMÉRCIO DE PRODUTOS FARMACÊUTICOS LIMITADA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07.555.491/0001-86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AV. RODRIGO OTAVIO Nº 61</w:t>
      </w: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MANAUS</w:t>
      </w: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DD1278">
        <w:rPr>
          <w:rFonts w:ascii="Open Sans" w:eastAsia="Times New Roman" w:hAnsi="Open Sans" w:cs="Times New Roman"/>
          <w:color w:val="333333"/>
          <w:sz w:val="21"/>
          <w:lang w:eastAsia="pt-BR"/>
        </w:rPr>
        <w:t>AM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70304 - INSUMO e MEDICAMENTO BIOLÓGICO - Falsificação</w:t>
      </w:r>
    </w:p>
    <w:p w:rsidR="00DD1278" w:rsidRPr="00DD1278" w:rsidRDefault="00DD1278" w:rsidP="00DD127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DD1278" w:rsidRPr="00DD1278" w:rsidRDefault="00DD1278" w:rsidP="00DD127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DD127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25351.329612/2021-65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DD1278" w:rsidRPr="00DD1278" w:rsidTr="00DD127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278" w:rsidRPr="00DD1278" w:rsidRDefault="00DD1278" w:rsidP="00DD127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DD1278" w:rsidRPr="00DD1278" w:rsidTr="00DD127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1445354/21-1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DD1278" w:rsidRPr="00DD1278" w:rsidRDefault="00DD1278" w:rsidP="00DD127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1.568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16/04/2021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15/04/2021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Importação, Uso</w:t>
            </w:r>
          </w:p>
          <w:p w:rsidR="00DD1278" w:rsidRPr="00DD1278" w:rsidRDefault="00DD1278" w:rsidP="00DD127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DD1278" w:rsidRPr="00DD1278" w:rsidRDefault="00DD1278" w:rsidP="00DD127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O lote 1000490 do medicamento </w:t>
            </w:r>
            <w:proofErr w:type="spellStart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Soliris</w:t>
            </w:r>
            <w:proofErr w:type="spellEnd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® (</w:t>
            </w:r>
            <w:proofErr w:type="spellStart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eculizumabe</w:t>
            </w:r>
            <w:proofErr w:type="spellEnd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) com validade em 07/2022 é adulterado ou falsificado, dado que o lote original possui validade de 07/2020, conforme manifestação da empresa </w:t>
            </w:r>
            <w:proofErr w:type="spellStart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Alexion</w:t>
            </w:r>
            <w:proofErr w:type="spellEnd"/>
            <w:r w:rsidRPr="00DD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Brasil, mediante consulta ao fabricante internacional; infringindo o art. 62 da Lei 6.360/1976.</w:t>
            </w:r>
          </w:p>
        </w:tc>
      </w:tr>
    </w:tbl>
    <w:p w:rsidR="00B53196" w:rsidRPr="00B53196" w:rsidRDefault="00B53196" w:rsidP="00B53196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8"/>
          <w:szCs w:val="28"/>
          <w:lang w:eastAsia="pt-BR"/>
        </w:rPr>
        <w:lastRenderedPageBreak/>
        <w:t>Resultado da Pesquisa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SUPERCHÁ SB ORIGINAL </w:t>
      </w:r>
      <w:r w:rsidRPr="00B53196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MARAVILHAS DA TERRA PRODUTOS NATURAIS LTDA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22.981.209/0001-16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AV NOVE DE JULHO SALA </w:t>
      </w:r>
      <w:proofErr w:type="gramStart"/>
      <w:r w:rsidRPr="00B53196">
        <w:rPr>
          <w:rFonts w:ascii="Open Sans" w:eastAsia="Times New Roman" w:hAnsi="Open Sans" w:cs="Times New Roman"/>
          <w:color w:val="333333"/>
          <w:sz w:val="21"/>
          <w:lang w:eastAsia="pt-BR"/>
        </w:rPr>
        <w:t>1716;</w:t>
      </w:r>
      <w:proofErr w:type="gramEnd"/>
      <w:r w:rsidRPr="00B53196">
        <w:rPr>
          <w:rFonts w:ascii="Open Sans" w:eastAsia="Times New Roman" w:hAnsi="Open Sans" w:cs="Times New Roman"/>
          <w:color w:val="333333"/>
          <w:sz w:val="21"/>
          <w:lang w:eastAsia="pt-BR"/>
        </w:rPr>
        <w:t>ANDAR 17</w:t>
      </w: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B53196">
        <w:rPr>
          <w:rFonts w:ascii="Open Sans" w:eastAsia="Times New Roman" w:hAnsi="Open Sans" w:cs="Times New Roman"/>
          <w:color w:val="333333"/>
          <w:sz w:val="21"/>
          <w:lang w:eastAsia="pt-BR"/>
        </w:rPr>
        <w:t>JUNDIAÍ</w:t>
      </w: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B53196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25351.041070/2021-00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53196" w:rsidRPr="00B53196" w:rsidTr="00B531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3196" w:rsidRPr="00B53196" w:rsidRDefault="00B53196" w:rsidP="00B5319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53196" w:rsidRPr="00B53196" w:rsidTr="00B531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1345644/21-0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53196" w:rsidRPr="00B53196" w:rsidRDefault="00B53196" w:rsidP="00B53196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Assunto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1.667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23/04/2021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22/04/2021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53196" w:rsidRPr="00B53196" w:rsidRDefault="00B53196" w:rsidP="00B5319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 comercialização, por meio dos sites </w:t>
            </w:r>
            <w:proofErr w:type="gramStart"/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://loja.maravilhasdaterra.com.br/; https://www.amazon.com.br/; https://www.americanas.com.br e https://www.belezademulher.com.br/, do produto sem registro, notificação ou cadastro na </w:t>
            </w:r>
            <w:proofErr w:type="spellStart"/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fabricado por empresa desconhecida, em desacordo com aos </w:t>
            </w:r>
            <w:proofErr w:type="spellStart"/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12, 50 e 59</w:t>
            </w:r>
            <w:proofErr w:type="gramEnd"/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da Lei nº 6.360, de 23 de setembro de 1976. As ações de fiscalização determinadas se aplicam, também, a quaisquer estabelecimentos comerciais ou veículos de comunicação que comercializem ou divulguem o produto.  </w:t>
            </w:r>
          </w:p>
        </w:tc>
      </w:tr>
    </w:tbl>
    <w:p w:rsidR="00B53196" w:rsidRPr="00B53196" w:rsidRDefault="00B53196" w:rsidP="00B53196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28"/>
          <w:szCs w:val="28"/>
          <w:lang w:eastAsia="pt-BR"/>
        </w:rPr>
      </w:pPr>
      <w:r w:rsidRPr="00B53196">
        <w:rPr>
          <w:rFonts w:ascii="Open Sans" w:eastAsia="Times New Roman" w:hAnsi="Open Sans" w:cs="Times New Roman"/>
          <w:b/>
          <w:color w:val="333333"/>
          <w:sz w:val="28"/>
          <w:szCs w:val="28"/>
          <w:lang w:eastAsia="pt-BR"/>
        </w:rPr>
        <w:lastRenderedPageBreak/>
        <w:t>Resultado da Pesquisa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EYE ANESTHETIC CREAM </w:t>
      </w:r>
      <w:r w:rsidRPr="00B53196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PROAEGIS </w:t>
      </w:r>
      <w:r w:rsidRPr="00B53196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B53196" w:rsidRPr="00B53196" w:rsidRDefault="00B53196" w:rsidP="00B5319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Número do Processo</w:t>
      </w:r>
    </w:p>
    <w:p w:rsidR="00B53196" w:rsidRPr="00B53196" w:rsidRDefault="00B53196" w:rsidP="00B5319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5319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25351.868213/2021-15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53196" w:rsidRPr="00B53196" w:rsidTr="00B531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3196" w:rsidRPr="00B53196" w:rsidRDefault="00B53196" w:rsidP="00B5319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53196" w:rsidRPr="00B53196" w:rsidTr="00B531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1446754/21-2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53196" w:rsidRPr="00B53196" w:rsidRDefault="00B53196" w:rsidP="00B53196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1.667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23/04/2021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22/04/2021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Manipulação, Propaganda, Uso</w:t>
            </w:r>
          </w:p>
          <w:p w:rsidR="00B53196" w:rsidRPr="00B53196" w:rsidRDefault="00B53196" w:rsidP="00B5319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53196" w:rsidRPr="00B53196" w:rsidRDefault="00B53196" w:rsidP="00B5319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 comercialização por meio do site www.americanas.com.br dos produtos sem registro, notificação ou cadastro na </w:t>
            </w:r>
            <w:proofErr w:type="spellStart"/>
            <w:proofErr w:type="gramStart"/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B53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fabricados por empresa desconhecida, em desacordo com os artigos 12, 50 e 59 da Lei nº 6.360/1976. As ações de fiscalização determinadas se aplicam a quaisquer estabelecimentos físicos ou veículos de comunicação, inclusive eletrônicos, que comercializem ou divulguem os produtos.</w:t>
            </w:r>
          </w:p>
        </w:tc>
      </w:tr>
    </w:tbl>
    <w:p w:rsidR="00BC0EFE" w:rsidRPr="00BC0EFE" w:rsidRDefault="00BC0EFE" w:rsidP="00BC0EFE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FOLIXIL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25351.642723/2020-83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C0EFE" w:rsidRPr="00BC0EFE" w:rsidTr="00BC0E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C0EFE" w:rsidRPr="00BC0EFE" w:rsidTr="00BC0E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1517966/21-4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C0EFE" w:rsidRPr="00BC0EFE" w:rsidRDefault="00BC0EFE" w:rsidP="00BC0EFE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1.695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Apreensão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Importação, Propaganda, Uso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C0EFE" w:rsidRPr="00BC0EFE" w:rsidRDefault="00BC0EFE" w:rsidP="00BC0EF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do anúncio de venda e do comércio no endereço eletrônico </w:t>
            </w:r>
            <w:proofErr w:type="gram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folixil.com.</w:t>
            </w:r>
            <w:proofErr w:type="spellStart"/>
            <w:proofErr w:type="gram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br</w:t>
            </w:r>
            <w:proofErr w:type="spell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contendo alegações terapêuticas indevidas, de produto não regularizado junto à </w:t>
            </w:r>
            <w:proofErr w:type="spell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configurando infração sanitária nos termos dos artigos 2º, 12 e 59 da Lei 6.360/1976 e do artigo 6º da Lei 5.991/1973. As ações de fiscalização aqui determinadas se aplicam a quaisquer pessoas físicas ou jurídicas e veículos de comunicação, inclusive eletrônicos, que comercializem ou divulguem os produtos.</w:t>
            </w:r>
          </w:p>
        </w:tc>
      </w:tr>
    </w:tbl>
    <w:p w:rsidR="00BC0EFE" w:rsidRPr="00BC0EFE" w:rsidRDefault="00BC0EFE" w:rsidP="00BC0EFE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ÓLEO CBD FULL SPECTRUM 1000MG (LINHA CANÁBICA DA BÁ)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ÓLEO CBD FULL SPECTRUM 2000MG (LINHA CANÁBICA DA BÁ)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ÓLEO CBD FULL SPECTRUM 3000MG (LINHA CANÁBICA DA BÁ)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ÓLEO CBD FULL SPECTRUM 4000MG (LINHA CANÁBICA DA BÁ)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ÓLEO CBD FULL SPECTRUM 6000MG (LINHA CANÁBICA DA BÁ)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ÓLEO DE CANNABIS FULL SPECTRUM (LINHA CANÁBICA DA BÁ)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BARBARA ARRANZ SANCHEZ PALENCIA - ME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34.268.650/0001-34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Alameda dos </w:t>
      </w:r>
      <w:proofErr w:type="spellStart"/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Piratinins</w:t>
      </w:r>
      <w:proofErr w:type="spellEnd"/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, 187, Planalto Paulista - São Paulo - SP CEP: 04.065-050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25351.238659/2021-11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C0EFE" w:rsidRPr="00BC0EFE" w:rsidTr="00BC0E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C0EFE" w:rsidRPr="00BC0EFE" w:rsidTr="00BC0E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1514216/21-7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C0EFE" w:rsidRPr="00BC0EFE" w:rsidRDefault="00BC0EFE" w:rsidP="00BC0EFE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do DOU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1.695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C0EFE" w:rsidRPr="00BC0EFE" w:rsidRDefault="00BC0EFE" w:rsidP="00BC0EF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 comercialização, por meio dos sites http://linhacanabica.com e http://canabicos-beta.linhacanabica.com, dos produtos de </w:t>
            </w:r>
            <w:proofErr w:type="spell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cannabis</w:t>
            </w:r>
            <w:proofErr w:type="spell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sem registro na </w:t>
            </w:r>
            <w:proofErr w:type="spellStart"/>
            <w:proofErr w:type="gram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sem autorização para fabricação no país, em desacordo com o artigo 12 da Lei nº 6.360/1976, e também em desacordo com o artigo 7º, e parágrafo 2º  do artigo 16 da RDC nº327/2019. As ações de fiscalização determinadas se aplicam a todos os medicamentos de </w:t>
            </w:r>
            <w:proofErr w:type="spell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cannabis</w:t>
            </w:r>
            <w:proofErr w:type="spell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da marca </w:t>
            </w:r>
            <w:proofErr w:type="spell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Canábica</w:t>
            </w:r>
            <w:proofErr w:type="spell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Bá</w:t>
            </w:r>
            <w:proofErr w:type="spell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bem como a quaisquer estabelecimentos físicos ou veículos de comunicação, inclusive eletrônicos, que comercializem ou divulguem os produtos.</w:t>
            </w:r>
          </w:p>
        </w:tc>
      </w:tr>
    </w:tbl>
    <w:p w:rsidR="00BC0EFE" w:rsidRPr="00BC0EFE" w:rsidRDefault="00BC0EFE" w:rsidP="00BC0EFE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SHIKAKAI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Não identificada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25351.493730/2020-45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C0EFE" w:rsidRPr="00BC0EFE" w:rsidTr="00BC0E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lastRenderedPageBreak/>
              <w:t>Medidas Cautelares</w:t>
            </w:r>
          </w:p>
        </w:tc>
      </w:tr>
      <w:tr w:rsidR="00BC0EFE" w:rsidRPr="00BC0EFE" w:rsidTr="00BC0E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1592503/21-0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C0EFE" w:rsidRPr="00BC0EFE" w:rsidRDefault="00BC0EFE" w:rsidP="00BC0EFE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1.695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C0EFE" w:rsidRPr="00BC0EFE" w:rsidRDefault="00BC0EFE" w:rsidP="00BC0EF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por meio do site </w:t>
            </w:r>
            <w:proofErr w:type="gram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://shikakai.com.br/?</w:t>
            </w:r>
            <w:proofErr w:type="gram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mcr</w:t>
            </w:r>
            <w:proofErr w:type="gram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=AXV8850743 do produto sem registro, na </w:t>
            </w:r>
            <w:proofErr w:type="spell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fabricados por empresa desconhecida, em desacordo com os artigos 12, 50 e 59 da Lei nº 6.360/1976. As ações de fiscalização determinadas se aplicam a todos os medicamentos da marca </w:t>
            </w:r>
            <w:proofErr w:type="spell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Shikakai</w:t>
            </w:r>
            <w:proofErr w:type="spell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bem como a quaisquer estabelecimentos físicos ou veículos de comunicação, inclusive eletrônicos, que comercializem ou divulguem os produtos.</w:t>
            </w:r>
          </w:p>
        </w:tc>
      </w:tr>
    </w:tbl>
    <w:p w:rsidR="00BC0EFE" w:rsidRPr="00BC0EFE" w:rsidRDefault="00BC0EFE" w:rsidP="00BC0EFE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Resultado da Pesquisa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MOTUMBO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SUPER CAVALO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25351.194539/2021-02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C0EFE" w:rsidRPr="00BC0EFE" w:rsidTr="00BC0E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C0EFE" w:rsidRPr="00BC0EFE" w:rsidTr="00BC0E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1592750/21-4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C0EFE" w:rsidRPr="00BC0EFE" w:rsidRDefault="00BC0EFE" w:rsidP="00BC0EFE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1.695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Inutilização</w:t>
            </w:r>
            <w:proofErr w:type="spellEnd"/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C0EFE" w:rsidRPr="00BC0EFE" w:rsidRDefault="00BC0EFE" w:rsidP="00BC0EF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 comercialização, por meio dos sites http://supercavalo.com.br e http://motumbo.com.br, dos produtos Super Cavalo e </w:t>
            </w:r>
            <w:proofErr w:type="spell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Motumbo</w:t>
            </w:r>
            <w:proofErr w:type="spell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sob forma farmacêutica cápsulas, fabricados por empresa desconhecida, compostos por Maca Peruana, outros insumos vegetais, vitaminas e minerais, com alegações terapêuticas de cunho sexual, em desacordo com o art. 56 do Decreto-Lei n. 986/1969, anexos da RDC n. 27/2010 e anexos da IN 28/2018, sem a devida regularização junto à </w:t>
            </w:r>
            <w:proofErr w:type="spellStart"/>
            <w:proofErr w:type="gram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como medicamentos específicos, ferindo o parágrafo 3º do artigo 3º da RDC 24/2011 e, </w:t>
            </w:r>
            <w:proofErr w:type="spell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consequentemente</w:t>
            </w:r>
            <w:proofErr w:type="spell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descumprindo o disposto no artigo 8º da Lei 5.991/1973 e nos artigos 2º, 12, 50 e 59 da Lei 6.360/1976. As ações determinadas se aplicam a quaisquer estabelecimentos físicos ou veículos de comunicação, inclusive eletrônicos, que comercializem ou divulguem os produtos.</w:t>
            </w:r>
          </w:p>
        </w:tc>
      </w:tr>
    </w:tbl>
    <w:p w:rsidR="00BC0EFE" w:rsidRPr="00BC0EFE" w:rsidRDefault="00BC0EFE" w:rsidP="00BC0EFE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32"/>
          <w:szCs w:val="32"/>
          <w:lang w:eastAsia="pt-BR"/>
        </w:rPr>
      </w:pPr>
      <w:r w:rsidRPr="00BC0EFE">
        <w:rPr>
          <w:rFonts w:ascii="Open Sans" w:eastAsia="Times New Roman" w:hAnsi="Open Sans" w:cs="Times New Roman"/>
          <w:b/>
          <w:color w:val="333333"/>
          <w:sz w:val="32"/>
          <w:szCs w:val="32"/>
          <w:lang w:eastAsia="pt-BR"/>
        </w:rPr>
        <w:lastRenderedPageBreak/>
        <w:t>Resultado da Pesquisa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PHOSPHOPURE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Celso Marques dos Santos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43.008.577/768 -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25351.334794/2021-96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C0EFE" w:rsidRPr="00BC0EFE" w:rsidTr="00BC0E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C0EFE" w:rsidRPr="00BC0EFE" w:rsidTr="00BC0E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1536916/21-1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C0EFE" w:rsidRPr="00BC0EFE" w:rsidRDefault="00BC0EFE" w:rsidP="00BC0EFE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1.695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C0EFE" w:rsidRPr="00BC0EFE" w:rsidRDefault="00BC0EFE" w:rsidP="00BC0EF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por meio do site http://www.phosphopure.com/br  do produto sem registro fabricado por empresa desconhecida, em desacordo com os artigos 12, 50 e 59 da Lei nº 6.360/1976. As ações de fiscalização determinadas se aplicam a todos os medicamentos da marca </w:t>
            </w:r>
            <w:proofErr w:type="spell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Phosphopure</w:t>
            </w:r>
            <w:proofErr w:type="spell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 bem como a quaisquer estabelecimentos físicos ou veículos de comunicação, inclusive eletrônicos, que comercializem ou divulguem o produto.</w:t>
            </w:r>
          </w:p>
        </w:tc>
      </w:tr>
    </w:tbl>
    <w:p w:rsidR="00BC0EFE" w:rsidRPr="00BC0EFE" w:rsidRDefault="00BC0EFE" w:rsidP="00BC0EFE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28"/>
          <w:szCs w:val="28"/>
          <w:lang w:eastAsia="pt-BR"/>
        </w:rPr>
      </w:pPr>
      <w:r w:rsidRPr="00BC0EFE">
        <w:rPr>
          <w:rFonts w:ascii="Open Sans" w:eastAsia="Times New Roman" w:hAnsi="Open Sans" w:cs="Times New Roman"/>
          <w:b/>
          <w:color w:val="333333"/>
          <w:sz w:val="28"/>
          <w:szCs w:val="28"/>
          <w:lang w:eastAsia="pt-BR"/>
        </w:rPr>
        <w:lastRenderedPageBreak/>
        <w:t>Resultado da Pesquisa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FOLICAPS </w:t>
      </w:r>
      <w:r w:rsidRPr="00BC0EFE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BC0EFE" w:rsidRPr="00BC0EFE" w:rsidRDefault="00BC0EFE" w:rsidP="00BC0EFE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C0EFE" w:rsidRPr="00BC0EFE" w:rsidRDefault="00BC0EFE" w:rsidP="00BC0EFE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C0EFE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25351.323151/2021-17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8"/>
        <w:gridCol w:w="4616"/>
        <w:gridCol w:w="3152"/>
        <w:gridCol w:w="2617"/>
        <w:gridCol w:w="4287"/>
      </w:tblGrid>
      <w:tr w:rsidR="00BC0EFE" w:rsidRPr="00BC0EFE" w:rsidTr="00BC0EFE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C0EFE" w:rsidRPr="00BC0EFE" w:rsidTr="00BC0EFE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1499455/21-1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C0EFE" w:rsidRPr="00BC0EFE" w:rsidRDefault="00BC0EFE" w:rsidP="00BC0EFE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1.695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26/04/2021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BC0EFE" w:rsidRPr="00BC0EFE" w:rsidRDefault="00BC0EFE" w:rsidP="00BC0EFE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C0EFE" w:rsidRPr="00BC0EFE" w:rsidRDefault="00BC0EFE" w:rsidP="00BC0EF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 comercialização, por meio de diversos site na internet, do produto sem registro, notificação ou cadastro na </w:t>
            </w:r>
            <w:proofErr w:type="spellStart"/>
            <w:proofErr w:type="gram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fabricado por empresa desconhecida, em desacordo com os artigos 12, 50 e 59 da Lei nº 6.360/1976. As ações de fiscalização determinadas se aplicam a quaisquer estabelecimentos físicos ou veículos de comunicação, inclusive eletrônicos, que comercializem ou divulguem </w:t>
            </w:r>
            <w:proofErr w:type="gramStart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 produtos</w:t>
            </w:r>
            <w:proofErr w:type="gramEnd"/>
            <w:r w:rsidRPr="00BC0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.</w:t>
            </w:r>
          </w:p>
        </w:tc>
      </w:tr>
      <w:tr w:rsidR="00841CCC" w:rsidRPr="00841CCC" w:rsidTr="00B64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</w:tblPrEx>
        <w:tc>
          <w:tcPr>
            <w:tcW w:w="256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1CCC" w:rsidRPr="00841CCC" w:rsidRDefault="00841CCC" w:rsidP="00841CCC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lastRenderedPageBreak/>
              <w:t>29/04/2021</w:t>
            </w:r>
          </w:p>
        </w:tc>
        <w:tc>
          <w:tcPr>
            <w:tcW w:w="4479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ALGY-FLANDERIL - Registro: 103920065.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ALGY-FLANDERIL - Registro: 103920065.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ALGY-FLANDERIL - Registro: 103920065.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ALGY-FLANDERIL - Registro: 103920065.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ALGY-FLANDERIL - Registro: 103920065.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AMLODIL - Registro: 103920150.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lastRenderedPageBreak/>
              <w:t>AMLODIL - Registro: 103920150.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AMLODIL - Registro: 103920150.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ANCLORIC - Registro: 103920135.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ATENOCLOR - Registro: 103920091.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ATENOLOL - Registro: 103920168.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ATENOLOL - Registro: 103920168.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ATENOLOL - Registro: 103920168.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ATENOLOL - Registro: 103920168.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ATENOLOL - Registro: 103920168.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BUTACID - Registro: 103920155.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BUTACID - Registro: 103920155.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BUTACID - Registro: 103920155.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CLORDILON - Registro: 103920047.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DORFENOL - Registro: 103920083.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FLUCONAZOL - Registro: 103920190.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FLUCONAZOL - Registro: 103920190.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FLUCONID - Registro: 103920157.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FLUCONID - Registro: 103920157.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FLUCONID - Registro: 103920157.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GLICOMET - Registro: 103920109.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GLICOMET - Registro: 103920109.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GLICOMET - Registro: 103920109.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lastRenderedPageBreak/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LORASLIV - Registro: 103920126.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LORASLIV - Registro: 103920126.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LORASLIV - Registro: 103920126.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LORASLIV - Registro: 103920126.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LORASLIV - Registro: 103920126.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LORASLIV - Registro: 103920126.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MIOCARDIL - Registro: 103920104.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MIOCARDIL - Registro: 103920104.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MIOCARDIL - Registro: 103920104.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MIOCARDIL - Registro: 103920104.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lastRenderedPageBreak/>
              <w:t>NIMELIT - Registro: 103920073.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NIMELIT - Registro: 103920073.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NIMESULIDA - Registro: 103920174.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NIMESULIDA - Registro: 103920174.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NIMESULIDA - Registro: 103920174.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PREDCORT - Registro: 103920080.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PREDCORT - Registro: 103920080.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PREDNISONA - Registro: 103920176.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PREDNISONA - Registro: 103920176.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PREDNISONA - Registro: 103920176.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PREDNISONA - Registro: 103920176.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REUMOTEC - Registro: 103920096.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SECDAZOL - Registro: 103920107.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SULFAMETOXAZOL + TRIMETOPRIMA - Registro: 103920169.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SULFAMETOXAZOL + TRIMETOPRIMA - Registro: 103920169.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SULFAMETOXAZOL + TRIMETOPRIMA - Registro: 103920169.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VERTIZAN - Registro: 103920052.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VERTIZAN - Registro: 103920052.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VERTIZAN - Registro: 103920052.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VITDERA D3 - Registro: 103920198.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VITDERA D3 - Registro: 103920198.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VITDERA D3 - Registro: 103920198.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cloridrato</w:t>
            </w:r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de fluoxetina - Registro: 103920189.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dicloridrato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de </w:t>
            </w:r>
            <w:proofErr w:type="spell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flunarizina</w:t>
            </w:r>
            <w:proofErr w:type="spell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103920184.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dicloridrato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de </w:t>
            </w:r>
            <w:proofErr w:type="spell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flunarizina</w:t>
            </w:r>
            <w:proofErr w:type="spell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103920184.</w:t>
            </w:r>
          </w:p>
        </w:tc>
        <w:tc>
          <w:tcPr>
            <w:tcW w:w="303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1CCC" w:rsidRPr="00841CCC" w:rsidRDefault="00841CCC" w:rsidP="00841CCC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lastRenderedPageBreak/>
              <w:t xml:space="preserve">VITAMEDIC </w:t>
            </w:r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INDUSTRIA</w:t>
            </w:r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FARMACEUTICA LTDA</w:t>
            </w:r>
          </w:p>
        </w:tc>
        <w:tc>
          <w:tcPr>
            <w:tcW w:w="270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1CCC" w:rsidRPr="00841CCC" w:rsidRDefault="00841CCC" w:rsidP="00841CCC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Medicamento</w:t>
            </w:r>
          </w:p>
        </w:tc>
        <w:tc>
          <w:tcPr>
            <w:tcW w:w="428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1CCC" w:rsidRPr="00841CCC" w:rsidRDefault="00841CCC" w:rsidP="00841CCC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Recolhimento:</w:t>
            </w:r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Suspensão: Comercialização, Distribuição, Uso:</w:t>
            </w:r>
          </w:p>
        </w:tc>
      </w:tr>
      <w:tr w:rsidR="00841CCC" w:rsidRPr="00841CCC" w:rsidTr="00B64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</w:tblPrEx>
        <w:tc>
          <w:tcPr>
            <w:tcW w:w="256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1CCC" w:rsidRPr="00841CCC" w:rsidRDefault="00841CCC" w:rsidP="00841CCC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lastRenderedPageBreak/>
              <w:t>29/04/2021</w:t>
            </w:r>
          </w:p>
        </w:tc>
        <w:tc>
          <w:tcPr>
            <w:tcW w:w="447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ACECLOFENACO - Registro: 103920172.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ALGY-FLANDERIL - Registro: 103920065.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AMINOFILINA - Registro: 103920165.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AMLODIL - Registro: 103920150.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AMPRAX - Registro: 103920147.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ANCLORIC - Registro: 103920135.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ATENOCLOR - Registro: 103920091.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ATENOLOL - Registro: 103920168.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ATENOLOL + CLORTALIDONA - Registro: 103920192.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BERITIN BC - Registro: 103920089.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BESILATO DE ANLODIPINO - Registro: 103920187.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BUTACID - Registro: 103920155.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CAPTOPRIL - Registro: 103920161.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lastRenderedPageBreak/>
              <w:t>CECOFLAN - Registro: 103920056.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CLORDILON - Registro: 103920047.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CLORIDRATO DE TRAMADOL - Registro: 103920182.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CLORTALIDONA - Registro: 103920191.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CLOTRIMAZOL - Registro: 103920171.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DERMITRAT - Registro: 103920106.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DEXAMEX - Registro: 103920067.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DORALEX - Registro: 103920101.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DORFENOL - Registro: 103920083.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ENERGRIP C - Registro: 103920006.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FLAMATRAT - Registro: 103920127.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FLUCONAZOL - Registro: 103920190.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FLUCONID - Registro: 103920157.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FUNGITRIN - Registro: 103920054.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GELLAT - Registro: 103920057.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GINECOL - Registro: 103920110.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GLICOMET - Registro: 103920109.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HEDERA HELIX VITAMEDIC - Registro: 103920195.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IVERMECTINA - Registro: 103920167.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KATRIZAN - Registro: 103920108.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LORASLIV - Registro: 103920126.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LOSACORON - Registro: 103920079.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LOSARTANA POTASSICA - Registro: 103920178.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MALEATO DE ENALAPRIL - Registro: 103920177.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MIOCARDIL - Registro: 103920104.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MUCOVIT - Registro: 103920102.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NIMELIT - Registro: 103920073.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NIMESULIDA - Registro: 103920174.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NIMESULIDA - Registro: 103920175.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PEPTOVIT - Registro: 103920119.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PREDCORT - Registro: 103920080.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PREDNISONA - Registro: 103920176.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QUADRINEO - Registro: 103920158.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RENAPRIL - Registro: 103920084.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REPAROSONO - Registro: 103920199.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RESFRIOL - Registro: 103920160.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RESFRIOL S - Registro: 103920124.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REUMOTEC - Registro: 103920096.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SECDAZOL - Registro: 103920107.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SEDALIVE - Registro: 103920090.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lastRenderedPageBreak/>
              <w:t>SULFAMETOXAZOL + TRIMETOPRIMA - Registro: 103920169.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TENOLON - Registro: 103920045.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VERTIZAN - Registro: 103920052.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VIT PANTENOL - Registro: 103920179.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VITAGLÓS - Registro: 103920140.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VITAL COLIRIO - Registro: 103920100.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VITDERA D3 - Registro: 103920198.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ZICLOVIR - Registro: 103920132.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cetoconazol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103920200.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ciprofibrato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103920180.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cloridrato</w:t>
            </w:r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de fluoxetina - Registro: 103920189.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dicloridrato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de </w:t>
            </w:r>
            <w:proofErr w:type="spell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flunarizina</w:t>
            </w:r>
            <w:proofErr w:type="spell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103920184.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digoxina</w:t>
            </w:r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103920166.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finasterida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103920181.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fosfato</w:t>
            </w:r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sódico de </w:t>
            </w:r>
            <w:proofErr w:type="spell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prednisolona</w:t>
            </w:r>
            <w:proofErr w:type="spell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103920188.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lamotrigina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103920196.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pantoprazol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sódico </w:t>
            </w:r>
            <w:proofErr w:type="spell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sesquihidratado</w:t>
            </w:r>
            <w:proofErr w:type="spell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103920185.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risperidona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103920197.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secnidazol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103920186.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secnidazol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103920194.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sulfametoxazol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+</w:t>
            </w:r>
            <w:proofErr w:type="spell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trimetoprima</w:t>
            </w:r>
            <w:proofErr w:type="spell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103920170.</w:t>
            </w:r>
          </w:p>
          <w:p w:rsidR="00841CCC" w:rsidRPr="00841CCC" w:rsidRDefault="00841CCC" w:rsidP="00841CCC">
            <w:pPr>
              <w:spacing w:after="7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>topiramato</w:t>
            </w:r>
            <w:proofErr w:type="spellEnd"/>
            <w:proofErr w:type="gramEnd"/>
            <w:r w:rsidRPr="00841CC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t-BR"/>
              </w:rPr>
              <w:t xml:space="preserve"> - Registro: 103920193.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41CCC" w:rsidRPr="00841CCC" w:rsidRDefault="00841CCC" w:rsidP="00841C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41CCC" w:rsidRPr="00841CCC" w:rsidRDefault="00841CCC" w:rsidP="00841C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41CCC" w:rsidRPr="00841CCC" w:rsidRDefault="00841CCC" w:rsidP="00841C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B649A1" w:rsidRPr="00B649A1" w:rsidRDefault="00B649A1" w:rsidP="00B649A1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ACECLOFENACO - Registro: 103920172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ALGY-FLANDERIL - Registro: 103920065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AMINOFILINA - Registro: 103920165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AMLODIL - Registro: 103920150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AMPRAX - Registro: 103920147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ANCLORIC - Registro: 103920135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ATENOCLOR - Registro: 103920091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ATENOLOL - Registro: 103920168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ATENOLOL + CLORTALIDONA - Registro: 103920192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BERITIN BC - Registro: 103920089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BESILATO DE ANLODIPINO - Registro: 103920187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BUTACID - Registro: 103920155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CAPTOPRIL - Registro: 103920161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CECOFLAN - Registro: 103920056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CLORDILON - Registro: 103920047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CLORIDRATO DE TRAMADOL - Registro: 103920182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CLORTALIDONA - Registro: 103920191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CLOTRIMAZOL - Registro: 103920171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DERMITRAT - Registro: 103920106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DEXAMEX - Registro: 103920067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DORALEX - Registro: 103920101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DORFENOL - Registro: 103920083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ENERGRIP C - Registro: 103920006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FLAMATRAT - Registro: 103920127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FLUCONAZOL - Registro: 103920190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FLUCONID - Registro: 103920157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FUNGITRIN - Registro: 103920054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GELLAT - Registro: 103920057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GINECOL - Registro: 103920110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GLICOMET - Registro: 103920109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HEDERA HELIX VITAMEDIC - Registro: 103920195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IVERMECTINA - Registro: 103920167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KATRIZAN - Registro: 103920108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LORASLIV - Registro: 103920126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LOSACORON - Registro: 103920079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LOSARTANA POTASSICA - Registro: 103920178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MALEATO DE ENALAPRIL - Registro: 103920177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MIOCARDIL - Registro: 103920104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MUCOVIT - Registro: 103920102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NIMELIT - Registro: 103920073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NIMESULIDA - Registro: 103920174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NIMESULIDA - Registro: 103920175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PEPTOVIT - Registro: 103920119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PREDCORT - Registro: 103920080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PREDNISONA - Registro: 103920176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QUADRINEO - Registro: 103920158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RENAPRIL - Registro: 103920084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REPAROSONO - Registro: 103920199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RESFRIOL - Registro: 103920160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RESFRIOL S - Registro: 103920124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REUMOTEC - Registro: 103920096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SECDAZOL - Registro: 103920107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SEDALIVE - Registro: 103920090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SULFAMETOXAZOL + TRIMETOPRIMA - Registro: 103920169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TENOLON - Registro: 103920045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VERTIZAN - Registro: 103920052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VIT PANTENOL - Registro: 103920179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VITAGLÓS - Registro: 103920140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VITAL COLIRIO - Registro: 103920100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VITDERA D3 - Registro: 103920198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ZICLOVIR - Registro: 103920132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cetoconazol</w:t>
      </w:r>
      <w:proofErr w:type="spellEnd"/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103920200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ciprofibrato</w:t>
      </w:r>
      <w:proofErr w:type="spellEnd"/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103920180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cloridrato</w:t>
      </w:r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fluoxetina - Registro: 103920189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dicloridrato</w:t>
      </w:r>
      <w:proofErr w:type="spellEnd"/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</w:t>
      </w:r>
      <w:proofErr w:type="spell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flunarizina</w:t>
      </w:r>
      <w:proofErr w:type="spell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103920184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digoxina</w:t>
      </w:r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103920166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finasterida</w:t>
      </w:r>
      <w:proofErr w:type="spellEnd"/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103920181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fosfato</w:t>
      </w:r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sódico de </w:t>
      </w:r>
      <w:proofErr w:type="spell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prednisolona</w:t>
      </w:r>
      <w:proofErr w:type="spell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103920188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lamotrigina</w:t>
      </w:r>
      <w:proofErr w:type="spellEnd"/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103920196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pantoprazol</w:t>
      </w:r>
      <w:proofErr w:type="spellEnd"/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sódico </w:t>
      </w:r>
      <w:proofErr w:type="spell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sesquihidratado</w:t>
      </w:r>
      <w:proofErr w:type="spell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103920185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risperidona</w:t>
      </w:r>
      <w:proofErr w:type="spellEnd"/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103920197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secnidazol</w:t>
      </w:r>
      <w:proofErr w:type="spellEnd"/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103920186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secnidazol</w:t>
      </w:r>
      <w:proofErr w:type="spellEnd"/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103920194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sulfametoxazol</w:t>
      </w:r>
      <w:proofErr w:type="spellEnd"/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+</w:t>
      </w:r>
      <w:proofErr w:type="spell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trimetoprima</w:t>
      </w:r>
      <w:proofErr w:type="spell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103920170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topiramato</w:t>
      </w:r>
      <w:proofErr w:type="spellEnd"/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103920193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28/04/2021)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VITAMEDIC </w:t>
      </w:r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FARMACEUTICA LTDA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30.222.814/0001-31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Rua VPR 01 Quadra 2A Módulo 01</w:t>
      </w: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ANÁPOLIS</w:t>
      </w: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GO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70282 - MEDICAMENTO - </w:t>
      </w:r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Desvio</w:t>
      </w:r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qualidade proveniente de denúncia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25351.383607/2021-06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649A1" w:rsidRPr="00B649A1" w:rsidTr="00B649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9A1" w:rsidRPr="00B649A1" w:rsidRDefault="00B649A1" w:rsidP="00B649A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649A1" w:rsidRPr="00B649A1" w:rsidTr="00B649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1627845/21-3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649A1" w:rsidRPr="00B649A1" w:rsidRDefault="00B649A1" w:rsidP="00B649A1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1.723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29/04/2021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28/04/2021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Fabricação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649A1" w:rsidRPr="00B649A1" w:rsidRDefault="00B649A1" w:rsidP="00B649A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Descumprimento dos artigos Art. 235. § 3 do artigo 114, Art.10, Art.4, Art. 361, § 3 do artigo 181,  § 1 do artigo </w:t>
            </w:r>
            <w:proofErr w:type="gramStart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5</w:t>
            </w:r>
            <w:proofErr w:type="gramEnd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da RDC 301/2019.</w:t>
            </w:r>
          </w:p>
        </w:tc>
      </w:tr>
    </w:tbl>
    <w:p w:rsidR="00B649A1" w:rsidRPr="00B649A1" w:rsidRDefault="00B649A1" w:rsidP="00B649A1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Instant</w:t>
      </w:r>
      <w:proofErr w:type="spell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</w:t>
      </w:r>
      <w:proofErr w:type="spell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View</w:t>
      </w:r>
      <w:proofErr w:type="spell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</w:t>
      </w:r>
      <w:proofErr w:type="spell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Plus</w:t>
      </w:r>
      <w:proofErr w:type="spell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</w:t>
      </w:r>
      <w:proofErr w:type="spell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Covid</w:t>
      </w:r>
      <w:proofErr w:type="spell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-19 </w:t>
      </w:r>
      <w:proofErr w:type="spell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Ag</w:t>
      </w:r>
      <w:proofErr w:type="spell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</w:t>
      </w:r>
      <w:proofErr w:type="spell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View</w:t>
      </w:r>
      <w:proofErr w:type="spell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Alfa </w:t>
      </w:r>
      <w:proofErr w:type="spell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Test</w:t>
      </w:r>
      <w:proofErr w:type="spell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- Registro: 80885650033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(PD210118G)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ORBITAE DIAGNOSTICOS LTDA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11.162.384/0001-65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AV. PRUDENTE DE MORAIS, Nº 840, SALA 601</w:t>
      </w: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BELO HORIZONTE</w:t>
      </w: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MG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70446 - PRODUTOS PARA SAÚDE: Laudo de Análise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25351.365259/2021-87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649A1" w:rsidRPr="00B649A1" w:rsidTr="00B649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9A1" w:rsidRPr="00B649A1" w:rsidRDefault="00B649A1" w:rsidP="00B649A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649A1" w:rsidRPr="00B649A1" w:rsidTr="00B649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1592642/21-7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649A1" w:rsidRPr="00B649A1" w:rsidRDefault="00B649A1" w:rsidP="00B649A1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1700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29/04/2021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28/04/2021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Interdição cautelar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649A1" w:rsidRPr="00B649A1" w:rsidRDefault="00B649A1" w:rsidP="00B649A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Considerando o Laudo de Análise Fiscal 1514.1P.0/2021, emitido pelo Instituto Nacional de Controle de Qualidade em Saúde - INCQS, que apresentou resultados insatisfatórios para os ensaios de sensibilidade e especificidade, e considerando o art. 23 da Lei nº 6.437, de 20 de agosto de 1977.</w:t>
            </w:r>
          </w:p>
        </w:tc>
      </w:tr>
    </w:tbl>
    <w:p w:rsidR="00B649A1" w:rsidRPr="00B649A1" w:rsidRDefault="00B649A1" w:rsidP="00B649A1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BIO PHARMUS LTDA-ME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03.968.966/0001-05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RUA WASHINGTON LUIZ Nº55</w:t>
      </w: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MOGI GUAÇU</w:t>
      </w: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70286 - MEDICAMENTO - Outras práticas irregulares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25351.093952/2021-42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649A1" w:rsidRPr="00B649A1" w:rsidTr="00B649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9A1" w:rsidRPr="00B649A1" w:rsidRDefault="00B649A1" w:rsidP="00B649A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649A1" w:rsidRPr="00B649A1" w:rsidTr="00B649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0834173/21-7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649A1" w:rsidRPr="00B649A1" w:rsidRDefault="00B649A1" w:rsidP="00B649A1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1.772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30/04/2021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Resolução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29/04/2021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Manipulação, Propaganda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649A1" w:rsidRPr="00B649A1" w:rsidRDefault="00B649A1" w:rsidP="00B649A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Publicidade, propaganda, promoção, anúncio de venda e comercialização de medicamentos manipulados em substituição a medicamentos industrializados, sejam de referência, genéricos ou similares, por meio do endereço eletrônico </w:t>
            </w:r>
            <w:proofErr w:type="gramStart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://www.biomederi.com.br/, contrariando os </w:t>
            </w:r>
            <w:proofErr w:type="spellStart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59 e 67, I, da Lei nº 6.360, de 23 de setembro de 1976; considerando a vedação expressa nos itens 5.13 e 5.14 da resolução RDC nº 67, de </w:t>
            </w:r>
            <w:proofErr w:type="gramStart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8</w:t>
            </w:r>
            <w:proofErr w:type="gramEnd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de outubro de 2007. A medida se aplica a qualquer tipo de mídia, inclusive loja física, da empresa BIO PHARMUS LTDA (CNPJ: 03.968.966/0001-05).</w:t>
            </w:r>
          </w:p>
        </w:tc>
      </w:tr>
    </w:tbl>
    <w:p w:rsidR="00B649A1" w:rsidRPr="00B649A1" w:rsidRDefault="00B649A1" w:rsidP="00B649A1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CASTANHA DA INDIA FLORA NATIVA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CENTELLA ASIÁRIA FLORA NATIVA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GINKGO BILOBA FLORA NATIVA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GOJI BERRY FLORA NATIVA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KAWA-KAWA FLORA NATIVA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VALERIANA FLORA NATIVA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FLORA NATIVA DO BRASIL LTDA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22.455.731/0001-64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RUA FLORA NATIVA Nº267</w:t>
      </w: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ITAPEMIRIM</w:t>
      </w: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B649A1">
        <w:rPr>
          <w:rFonts w:ascii="Open Sans" w:eastAsia="Times New Roman" w:hAnsi="Open Sans" w:cs="Times New Roman"/>
          <w:color w:val="333333"/>
          <w:sz w:val="21"/>
          <w:lang w:eastAsia="pt-BR"/>
        </w:rPr>
        <w:t>ES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B649A1" w:rsidRPr="00B649A1" w:rsidRDefault="00B649A1" w:rsidP="00B649A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649A1" w:rsidRPr="00B649A1" w:rsidRDefault="00B649A1" w:rsidP="00B649A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649A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25351.525209/2020-84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649A1" w:rsidRPr="00B649A1" w:rsidTr="00B649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9A1" w:rsidRPr="00B649A1" w:rsidRDefault="00B649A1" w:rsidP="00B649A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649A1" w:rsidRPr="00B649A1" w:rsidTr="00B649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1596447/21-7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649A1" w:rsidRPr="00B649A1" w:rsidRDefault="00B649A1" w:rsidP="00B649A1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70351 - MEDIDA PREVENTIVA- Ações de Fiscalização em Vigilância Sanitária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1.772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30/04/2021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29/04/2021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B649A1" w:rsidRPr="00B649A1" w:rsidRDefault="00B649A1" w:rsidP="00B649A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649A1" w:rsidRPr="00B649A1" w:rsidRDefault="00B649A1" w:rsidP="00B649A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 divulgação e comercialização, por meio do site </w:t>
            </w:r>
            <w:proofErr w:type="spellStart"/>
            <w:proofErr w:type="gramStart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</w:t>
            </w:r>
            <w:proofErr w:type="spellEnd"/>
            <w:proofErr w:type="gramEnd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;//acicmarket.com.</w:t>
            </w:r>
            <w:proofErr w:type="spellStart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br</w:t>
            </w:r>
            <w:proofErr w:type="spellEnd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de produtos fabricados pela empresa Flora  Nativa do Brasil </w:t>
            </w:r>
            <w:proofErr w:type="spellStart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Ltda</w:t>
            </w:r>
            <w:proofErr w:type="spellEnd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ME (CNPJ: 22.455.731/0001-64) como sendo da Medicina Tradicional Chinesa (MTC), sem que estejam inscritos na Farmacopéia Chinesa, em descumprimento ao artigo 4º da RDC nº 21/2014, se caracterizando como medicamentos fitoterápicos, produtos fitoterápicos tradicionais ou medicamentos específicos sem registro ou notificação na </w:t>
            </w:r>
            <w:proofErr w:type="spellStart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descumprindo assim os artigos 2º, 12 e 59 da Lei nº 6.360/1976. As ações de fiscalização determinadas se aplicam a todos os produtos da marca Flora Nativa do Brasil anunciados como da Medicina </w:t>
            </w:r>
            <w:proofErr w:type="spellStart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Tradional</w:t>
            </w:r>
            <w:proofErr w:type="spellEnd"/>
            <w:r w:rsidRPr="00B64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Chinesa, bem como se aplicam a quaisquer estabelecimentos físicos ou veículos de comunicação, inclusive eletrônicos, que comercializem ou divulguem os produtos.</w:t>
            </w:r>
          </w:p>
        </w:tc>
      </w:tr>
    </w:tbl>
    <w:p w:rsidR="00465D91" w:rsidRPr="00465D91" w:rsidRDefault="00465D91" w:rsidP="00465D91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465D91" w:rsidRPr="00465D91" w:rsidRDefault="00465D91" w:rsidP="00465D91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Quarta Diretoria</w:t>
      </w: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Gerência-Geral de Inspeção e Fiscalização Sanitária</w:t>
      </w: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Coordenação de Autorização de Funcionamento de Empresas</w:t>
      </w:r>
    </w:p>
    <w:p w:rsidR="00465D91" w:rsidRPr="00465D91" w:rsidRDefault="00465D91" w:rsidP="00465D91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S.I.A.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Trecho </w:t>
      </w:r>
      <w:proofErr w:type="gram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5</w:t>
      </w:r>
      <w:proofErr w:type="gram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Área Especial 57, Brasília/DF, CEP 71.205.050</w:t>
      </w: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Telefone: 0800 642 9782 - www.anvisa.gov.br</w:t>
      </w:r>
    </w:p>
    <w:p w:rsidR="00465D91" w:rsidRPr="00465D91" w:rsidRDefault="00465D91" w:rsidP="00465D91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Ofício nº 5/2021/SEI/COAFE/GGFIS/DIRE4/ANVISA</w:t>
      </w:r>
    </w:p>
    <w:p w:rsidR="00465D91" w:rsidRPr="00465D91" w:rsidRDefault="00465D91" w:rsidP="00465D91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Às Vigilâncias Sanitárias Estaduais </w:t>
      </w:r>
    </w:p>
    <w:p w:rsidR="00465D91" w:rsidRPr="00465D91" w:rsidRDefault="00465D91" w:rsidP="00465D91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 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Assunto: </w:t>
      </w:r>
      <w:r w:rsidRPr="00465D91">
        <w:rPr>
          <w:rFonts w:ascii="Calibri" w:eastAsia="Times New Roman" w:hAnsi="Calibri" w:cs="Calibri"/>
          <w:b/>
          <w:bCs/>
          <w:color w:val="000000"/>
          <w:sz w:val="27"/>
          <w:lang w:eastAsia="pt-BR"/>
        </w:rPr>
        <w:t>Ofício para Comunicação sobre AFE e AE de importadoras de medicamentos da RDC 483/2021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i/>
          <w:iCs/>
          <w:color w:val="000000"/>
          <w:sz w:val="27"/>
          <w:lang w:eastAsia="pt-BR"/>
        </w:rPr>
        <w:t>Referência</w:t>
      </w: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 Caso responda este Ofício, indicar expressamente o Processo nº 25351.911705/2021-38.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</w:t>
      </w:r>
    </w:p>
    <w:p w:rsidR="00465D91" w:rsidRPr="00465D91" w:rsidRDefault="00465D91" w:rsidP="00465D91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Prezados Coordenadores,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Estamos vivendo um período de emergência de saúde pública internacional, relacionada ao </w:t>
      </w: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SARS-CoV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-2. Entre várias resoluções publicadas pela </w:t>
      </w:r>
      <w:proofErr w:type="spellStart"/>
      <w:proofErr w:type="gram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Anvisa</w:t>
      </w:r>
      <w:proofErr w:type="spellEnd"/>
      <w:proofErr w:type="gram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para simplificar a importação de medicamentos identificados como prioritários para o combate ao surto do novo </w:t>
      </w: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Coronavírus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está a RDC nº 483/2021, alterada pela RDC nº 489/2021.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 RDC nº 483/2021 dispõe, de forma extraordinária e temporária, sobre os requisitos para a importação de dispositivos médicos novos e medicamentos identificados como prioritários para uso em serviços de saúde, em virtude da emergência de saúde pública internacional relacionada ao </w:t>
      </w: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SARS-CoV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-2. Com relação </w:t>
      </w:r>
      <w:proofErr w:type="gram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</w:t>
      </w:r>
      <w:proofErr w:type="gram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necessidade de Autorização de Funcionamento (AFE) e Autorização Especial (AE), a norma dispõe:</w:t>
      </w:r>
    </w:p>
    <w:p w:rsidR="00465D91" w:rsidRPr="00465D91" w:rsidRDefault="00465D91" w:rsidP="00465D91">
      <w:pPr>
        <w:spacing w:before="80" w:after="80" w:line="240" w:lineRule="auto"/>
        <w:ind w:left="240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>Art. 2º Os medicamentos e dispositivos médicos listados no Anexo I desta Resolução poderão ser importados em caráter excepcional e temporário por órgãos e entidades públicas e privadas, incluindo os estabelecimentos e serviços de saúde.</w:t>
      </w:r>
    </w:p>
    <w:p w:rsidR="00465D91" w:rsidRPr="00465D91" w:rsidRDefault="00465D91" w:rsidP="00465D91">
      <w:pPr>
        <w:spacing w:before="80" w:after="80" w:line="240" w:lineRule="auto"/>
        <w:ind w:left="240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>(...)</w:t>
      </w:r>
    </w:p>
    <w:p w:rsidR="00465D91" w:rsidRPr="00465D91" w:rsidRDefault="00465D91" w:rsidP="00465D91">
      <w:pPr>
        <w:spacing w:before="80" w:after="80" w:line="240" w:lineRule="auto"/>
        <w:ind w:left="240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>§ 3º As entidades públicas e privadas autorizadas a importar os produtos mencionados no caput devem possuir </w:t>
      </w:r>
      <w:r w:rsidRPr="00465D91">
        <w:rPr>
          <w:rFonts w:ascii="Calibri" w:eastAsia="Times New Roman" w:hAnsi="Calibri" w:cs="Calibri"/>
          <w:b/>
          <w:bCs/>
          <w:i/>
          <w:iCs/>
          <w:color w:val="000000"/>
          <w:sz w:val="20"/>
          <w:lang w:eastAsia="pt-BR"/>
        </w:rPr>
        <w:t>Autorização de Funcionamento (AFE) para a atividade de importar medicamentos e dispositivos médicos e Autorização Especial (AE) para importar medicamentos sujeitos a controle especial da Portaria nº 344</w:t>
      </w:r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 xml:space="preserve">, de </w:t>
      </w:r>
      <w:proofErr w:type="gramStart"/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>12 Ministério</w:t>
      </w:r>
      <w:proofErr w:type="gramEnd"/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 xml:space="preserve"> da Saúde - MS Agência Nacional de Vigilância Sanitária – ANVISA Este texto não substitui o(s) publicado(s) em Diário Oficial da União. </w:t>
      </w:r>
      <w:proofErr w:type="gramStart"/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>de</w:t>
      </w:r>
      <w:proofErr w:type="gramEnd"/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 xml:space="preserve"> maio de 1998 e suas atualizações. (Incluído pela Resolução – RDC nº 489, de </w:t>
      </w:r>
      <w:proofErr w:type="gramStart"/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>7</w:t>
      </w:r>
      <w:proofErr w:type="gramEnd"/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 xml:space="preserve"> de abril de 2021)</w:t>
      </w:r>
    </w:p>
    <w:p w:rsidR="00465D91" w:rsidRPr="00465D91" w:rsidRDefault="00465D91" w:rsidP="00465D91">
      <w:pPr>
        <w:spacing w:before="80" w:after="80" w:line="240" w:lineRule="auto"/>
        <w:ind w:left="240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 xml:space="preserve">§ 4º Ficam dispensadas da apresentação da Autorização de Funcionamento (AFE) e da Autorização Especial (AE) disposta no § 3º o Ministério da Saúde, as secretarias estaduais e municipais de saúde e os hospitais públicos e privados para aquisição dos produtos de que trata o caput para seu uso exclusivo. (Incluído pela Resolução – RDC nº 489, de </w:t>
      </w:r>
      <w:proofErr w:type="gramStart"/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>7</w:t>
      </w:r>
      <w:proofErr w:type="gramEnd"/>
      <w:r w:rsidRPr="00465D91">
        <w:rPr>
          <w:rFonts w:ascii="Calibri" w:eastAsia="Times New Roman" w:hAnsi="Calibri" w:cs="Calibri"/>
          <w:i/>
          <w:iCs/>
          <w:color w:val="000000"/>
          <w:sz w:val="20"/>
          <w:lang w:eastAsia="pt-BR"/>
        </w:rPr>
        <w:t xml:space="preserve"> de abril de 2021)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36"/>
          <w:szCs w:val="36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36"/>
          <w:szCs w:val="36"/>
          <w:lang w:eastAsia="pt-BR"/>
        </w:rPr>
        <w:t>Desta forma, as empresas não isentadas no art. 2º, § 4º, da RDC nº 483/2021, deverão possuir AFE e AE. No art. 4º da referida Resolução temos:</w:t>
      </w:r>
    </w:p>
    <w:p w:rsidR="00465D91" w:rsidRPr="00465D91" w:rsidRDefault="00465D91" w:rsidP="00465D91">
      <w:pPr>
        <w:spacing w:before="80" w:after="80" w:line="240" w:lineRule="auto"/>
        <w:ind w:left="240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lastRenderedPageBreak/>
        <w:t>Art. 4º O importador é responsável por garantir a qualidade, a segurança e a eficácia dos produtos importados em conformidade com esta Resolução.</w:t>
      </w:r>
    </w:p>
    <w:p w:rsidR="00465D91" w:rsidRPr="00465D91" w:rsidRDefault="00465D91" w:rsidP="00465D91">
      <w:pPr>
        <w:spacing w:before="80" w:after="80" w:line="240" w:lineRule="auto"/>
        <w:ind w:left="240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(...)</w:t>
      </w:r>
    </w:p>
    <w:p w:rsidR="00465D91" w:rsidRPr="00465D91" w:rsidRDefault="00465D91" w:rsidP="00465D91">
      <w:pPr>
        <w:spacing w:before="80" w:after="80" w:line="240" w:lineRule="auto"/>
        <w:ind w:left="240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§ 3º No caso de medicamentos importados na forma de produto acabado, </w:t>
      </w:r>
      <w:r w:rsidRPr="00465D91">
        <w:rPr>
          <w:rFonts w:ascii="Calibri" w:eastAsia="Times New Roman" w:hAnsi="Calibri" w:cs="Calibri"/>
          <w:b/>
          <w:bCs/>
          <w:color w:val="000000"/>
          <w:sz w:val="20"/>
          <w:lang w:eastAsia="pt-BR"/>
        </w:rPr>
        <w:t>a empresa importadora fica isenta da necessidade de realizar os testes de controle de qualidade</w:t>
      </w:r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 em território nacional nos termos da RDC nº 10, de 21 de março de 2011, e suas atualizações, desde que: (Incluído pela Resolução – RDC nº 489, de </w:t>
      </w:r>
      <w:proofErr w:type="gramStart"/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7</w:t>
      </w:r>
      <w:proofErr w:type="gramEnd"/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de abril de 2021)</w:t>
      </w:r>
    </w:p>
    <w:p w:rsidR="00465D91" w:rsidRPr="00465D91" w:rsidRDefault="00465D91" w:rsidP="00465D91">
      <w:pPr>
        <w:spacing w:before="80" w:after="80" w:line="240" w:lineRule="auto"/>
        <w:ind w:left="240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I - </w:t>
      </w:r>
      <w:r w:rsidRPr="00465D91">
        <w:rPr>
          <w:rFonts w:ascii="Calibri" w:eastAsia="Times New Roman" w:hAnsi="Calibri" w:cs="Calibri"/>
          <w:color w:val="000000"/>
          <w:sz w:val="20"/>
          <w:szCs w:val="20"/>
          <w:u w:val="single"/>
          <w:lang w:eastAsia="pt-BR"/>
        </w:rPr>
        <w:t>Todos os Lotes importados tenham sido submetidos a ensaios completos de controle de qualidade e possuam o Certificado de Liberação do lote emitido pela empresa fabricante;</w:t>
      </w:r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 e (Incluído pela Resolução – RDC nº 489, de </w:t>
      </w:r>
      <w:proofErr w:type="gramStart"/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7</w:t>
      </w:r>
      <w:proofErr w:type="gramEnd"/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de abril de 2021)</w:t>
      </w:r>
    </w:p>
    <w:p w:rsidR="00465D91" w:rsidRPr="00465D91" w:rsidRDefault="00465D91" w:rsidP="00465D91">
      <w:pPr>
        <w:spacing w:before="80" w:after="80" w:line="240" w:lineRule="auto"/>
        <w:ind w:left="240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II - </w:t>
      </w:r>
      <w:r w:rsidRPr="00465D91">
        <w:rPr>
          <w:rFonts w:ascii="Calibri" w:eastAsia="Times New Roman" w:hAnsi="Calibri" w:cs="Calibri"/>
          <w:color w:val="000000"/>
          <w:sz w:val="20"/>
          <w:szCs w:val="20"/>
          <w:u w:val="single"/>
          <w:lang w:eastAsia="pt-BR"/>
        </w:rPr>
        <w:t>O medicamento deve ser mantido dentro das condições de armazenamento e de transporte preconizadas pelo fabricante.</w:t>
      </w:r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 (Incluído pela Resolução – RDC nº 489, de </w:t>
      </w:r>
      <w:proofErr w:type="gramStart"/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7</w:t>
      </w:r>
      <w:proofErr w:type="gramEnd"/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de abril de 2021)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 </w:t>
      </w:r>
      <w:proofErr w:type="spellStart"/>
      <w:proofErr w:type="gram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Anvisa</w:t>
      </w:r>
      <w:proofErr w:type="spellEnd"/>
      <w:proofErr w:type="gram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vem discutindo internamente sobre o mecanismo mais viável e célere para viabilizar a importação dos medicamentos da RDC nº 483/2021, como o </w:t>
      </w: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Kit-Intubação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haja vista a urgência e necessidade da demanda.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Considerando que a norma em pauta isentou a obrigatoriedade dos testes de controle de qualidade em território nacional, nos termos da RDC nº 10/2011, para os medicamentos descritos na RDC nº 483/2011; foram criados os seguintes códigos de assuntos específicos para o </w:t>
      </w: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peticionamento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 importadoras de medicamentos dispostos no Anexo I da RDC 483/2021: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"/>
        <w:gridCol w:w="7877"/>
      </w:tblGrid>
      <w:tr w:rsidR="00465D91" w:rsidRPr="00465D91" w:rsidTr="00465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60" w:right="6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60" w:right="6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Assunto</w:t>
            </w:r>
          </w:p>
        </w:tc>
      </w:tr>
      <w:tr w:rsidR="00465D91" w:rsidRPr="00465D91" w:rsidTr="00465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60" w:right="6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70771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60" w:right="6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AFE - CONCESSÃO - IMPORTAÇÃO DE MEDICAMENTOS DA RDC 483/2021</w:t>
            </w:r>
          </w:p>
        </w:tc>
      </w:tr>
      <w:tr w:rsidR="00465D91" w:rsidRPr="00465D91" w:rsidTr="00465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60" w:right="6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70772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60" w:right="6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AFE - ALTERAÇÃO - AMPLIAÇÃO DE ATIVIDADES - IMPORTAÇÃO DE MEDICAMENTOS DA RDC 483/2021</w:t>
            </w:r>
          </w:p>
        </w:tc>
      </w:tr>
      <w:tr w:rsidR="00465D91" w:rsidRPr="00465D91" w:rsidTr="00465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60" w:right="6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70773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60" w:right="6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AE - CONCESSÃO - IMPORTAÇÃO DE MEDICAMENTOS SUJEITO A CONTROLE ESPECIAL DA RDC 483/2021</w:t>
            </w:r>
          </w:p>
        </w:tc>
      </w:tr>
      <w:tr w:rsidR="00465D91" w:rsidRPr="00465D91" w:rsidTr="00465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60" w:right="6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70774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60" w:right="6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AE - ALTERAÇÃO - AMPLIAÇÃO DE ATIVIDADES - IMPORTAÇÃO DE MEDICAMENTOS SUJEITO A CONTROLE ESPECIAL DA RDC 483/2021</w:t>
            </w:r>
          </w:p>
        </w:tc>
      </w:tr>
    </w:tbl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criação destes códigos de assunto é uma medida alternativa à concessão de AFE/AE, conforme a RDC 483/2021, com o intuito de operacionalizar a entrada de medicamentos considerados críticos no enfrentamento à pandemia.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Ressaltamos que para obtenção desta AFE/AE específica, concedida com a atividade “Importar medicamento da RDC 483/2021”, a empresa deverá enquadrar-se no art. 4º da RDC 483/2021 e cumprir os requisitos para a atividade de importar medicamentos, dispostos na RDC 16/2014. A empresa deverá cumprir as demais legislações sanitárias no que tange à importação de medicamentos. Sendo assim, para estas solicitações de AFE/AE, somente não será exigido que estas importadoras possuam laboratório de controle de qualidade próprio, como disposto no art. 8º da RDC 10/2011.</w:t>
      </w:r>
    </w:p>
    <w:p w:rsidR="00465D91" w:rsidRPr="00465D91" w:rsidRDefault="00465D91" w:rsidP="00465D91">
      <w:pPr>
        <w:spacing w:before="80" w:after="80" w:line="240" w:lineRule="auto"/>
        <w:ind w:left="240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0"/>
          <w:szCs w:val="20"/>
          <w:u w:val="single"/>
          <w:lang w:eastAsia="pt-BR"/>
        </w:rPr>
        <w:lastRenderedPageBreak/>
        <w:t>RDC 10/2011</w:t>
      </w:r>
    </w:p>
    <w:p w:rsidR="00465D91" w:rsidRPr="00465D91" w:rsidRDefault="00465D91" w:rsidP="00465D91">
      <w:pPr>
        <w:spacing w:before="80" w:after="80" w:line="240" w:lineRule="auto"/>
        <w:ind w:left="240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Art. 8° Todas as importadoras devem possuir laboratório de controle de qualidade e local de </w:t>
      </w:r>
      <w:proofErr w:type="gramStart"/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armazenamento próprios, incluindo local específico para armazenamento de amostras de referência</w:t>
      </w:r>
      <w:proofErr w:type="gramEnd"/>
      <w:r w:rsidRPr="00465D9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. A empresa ainda deve possuir capacidade técnica e operacional para realizar as atividades necessárias ou contratar os serviços de terceiros, conforme legislação específica. (Redação dada pela Resolução – RDC nº 268, de 25 de fevereiro de 2019)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Esta Autorização terá vigência temporária, ou seja, enquanto durar a vigência da RDC 483/2021 e suas atualizações. A atividade a ser concedida é um detalhamento da AFE/AE de medicamentos, já descrita na Lei nº 6.360/1976 e RDC nº 16/2014. Este detalhamento permitirá restrição dos medicamentos que a empresa estará autorizada a importar.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 empresa, durante o </w:t>
      </w: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peticionamento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além da apresentação do relatório de inspeção emitido pela Vigilância Sanitária local, também apresentará uma declaração assinada, em que afirma ter ciência de que a Autorização possui validade somente na vigência da RDC 483/2021 e que, caso deseje obter AFE para importar os demais medicamentos, deverá realizar a regularização sanitária, perante a Vigilância Sanitária local e a </w:t>
      </w:r>
      <w:proofErr w:type="spellStart"/>
      <w:proofErr w:type="gram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Anvisa</w:t>
      </w:r>
      <w:proofErr w:type="spellEnd"/>
      <w:proofErr w:type="gram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para a inclusão da respectiva atividade.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Sendo assim, para que uma empresa seja considerada satisfatória para a atividade de “importar medicamento da RDC 483/2021”, esta deverá apresentar documento emitido pela Vigilância Sanitária local, atestando que a empresa está apta a realizar tal atividade, conforme RDC nº 483/2021 e RDC nº 16/2014.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 </w:t>
      </w: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Coafe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coloca-se à disposição para esclarecimentos e dúvidas das Vigilâncias Sanitárias locais, por meio do e- </w:t>
      </w: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mail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coafe@anvisa.gov.br.</w:t>
      </w:r>
    </w:p>
    <w:p w:rsidR="00465D91" w:rsidRPr="00465D91" w:rsidRDefault="00465D91" w:rsidP="00465D91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</w:t>
      </w:r>
    </w:p>
    <w:p w:rsidR="00465D91" w:rsidRPr="00465D91" w:rsidRDefault="00465D91" w:rsidP="00465D91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Atenciosamente,</w:t>
      </w:r>
    </w:p>
    <w:tbl>
      <w:tblPr>
        <w:tblW w:w="12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930"/>
      </w:tblGrid>
      <w:tr w:rsidR="00465D91" w:rsidRPr="00465D91" w:rsidTr="00465D91">
        <w:trPr>
          <w:tblCellSpacing w:w="0" w:type="dxa"/>
        </w:trPr>
        <w:tc>
          <w:tcPr>
            <w:tcW w:w="10830" w:type="dxa"/>
            <w:vAlign w:val="center"/>
            <w:hideMark/>
          </w:tcPr>
          <w:p w:rsidR="00465D91" w:rsidRPr="00465D91" w:rsidRDefault="00465D91" w:rsidP="00465D91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D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GOVERNO DO ESTADO DE MINAS GERAIS</w:t>
            </w:r>
          </w:p>
          <w:p w:rsidR="00465D91" w:rsidRPr="00465D91" w:rsidRDefault="00465D91" w:rsidP="00465D91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SECRETARIA DE ESTADO DE SAÚDE</w:t>
            </w:r>
          </w:p>
          <w:p w:rsidR="00465D91" w:rsidRPr="00465D91" w:rsidRDefault="00465D91" w:rsidP="00465D91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Diretoria de Vigilância em Medicamentos e Congêneres</w:t>
            </w:r>
          </w:p>
        </w:tc>
      </w:tr>
    </w:tbl>
    <w:p w:rsidR="00465D91" w:rsidRPr="00465D91" w:rsidRDefault="00465D91" w:rsidP="00465D91">
      <w:pPr>
        <w:spacing w:before="120" w:after="120" w:line="240" w:lineRule="auto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Memorando-Circular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nº 46/2021/SES/SUBVS-SVS-DVMC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Belo Horizonte, 29 de abril de 2021.</w:t>
      </w:r>
    </w:p>
    <w:p w:rsidR="00465D91" w:rsidRPr="00465D91" w:rsidRDefault="00465D91" w:rsidP="00465D91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Aos(</w:t>
      </w:r>
      <w:proofErr w:type="gram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Às) </w:t>
      </w: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Srs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(as).:</w:t>
      </w:r>
    </w:p>
    <w:p w:rsidR="00465D91" w:rsidRPr="00465D91" w:rsidRDefault="00465D91" w:rsidP="00465D91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Gerentes e Superintendentes Regionais de Saúde </w:t>
      </w:r>
    </w:p>
    <w:p w:rsidR="00465D91" w:rsidRPr="00465D91" w:rsidRDefault="00465D91" w:rsidP="00465D91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Assunto: Ofício nº 5/2021/SEI/COAFE/GGFIS/DIRE4/ANVISA -</w:t>
      </w:r>
      <w:r w:rsidRPr="00465D91">
        <w:rPr>
          <w:rFonts w:ascii="Calibri" w:eastAsia="Times New Roman" w:hAnsi="Calibri" w:cs="Calibri"/>
          <w:b/>
          <w:bCs/>
          <w:color w:val="000000"/>
          <w:sz w:val="27"/>
          <w:lang w:eastAsia="pt-BR"/>
        </w:rPr>
        <w:t> </w:t>
      </w: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importação de medicamentos e produtos para saúde da RDC nº 483/2021 (</w:t>
      </w: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Kit-Intubação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) - </w:t>
      </w:r>
      <w:proofErr w:type="spellStart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Covid</w:t>
      </w:r>
      <w:proofErr w:type="spellEnd"/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19</w:t>
      </w:r>
    </w:p>
    <w:p w:rsidR="00465D91" w:rsidRPr="00465D91" w:rsidRDefault="00465D91" w:rsidP="00465D9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65D9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Senhores Gerentes/Superintendentes, 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 xml:space="preserve">Encaminhamos para conhecimento e providências cabíveis o Ofício nº 5/2021/SEI/COAFE/GGFIS/DIRE4/ANVISA (28715553), referente à importação dos medicamentos e produtos para saúde, como o </w:t>
      </w:r>
      <w:proofErr w:type="spellStart"/>
      <w:r w:rsidRPr="00465D91">
        <w:rPr>
          <w:rFonts w:ascii="Calibri" w:eastAsia="Times New Roman" w:hAnsi="Calibri" w:cs="Calibri"/>
          <w:color w:val="000000"/>
          <w:lang w:eastAsia="pt-BR"/>
        </w:rPr>
        <w:t>Kit-Intubação</w:t>
      </w:r>
      <w:proofErr w:type="spellEnd"/>
      <w:r w:rsidRPr="00465D91">
        <w:rPr>
          <w:rFonts w:ascii="Calibri" w:eastAsia="Times New Roman" w:hAnsi="Calibri" w:cs="Calibri"/>
          <w:color w:val="000000"/>
          <w:lang w:eastAsia="pt-BR"/>
        </w:rPr>
        <w:t xml:space="preserve">, sobre a criação de códigos de assunto para </w:t>
      </w:r>
      <w:proofErr w:type="gramStart"/>
      <w:r w:rsidRPr="00465D91">
        <w:rPr>
          <w:rFonts w:ascii="Calibri" w:eastAsia="Times New Roman" w:hAnsi="Calibri" w:cs="Calibri"/>
          <w:color w:val="000000"/>
          <w:lang w:eastAsia="pt-BR"/>
        </w:rPr>
        <w:t>à</w:t>
      </w:r>
      <w:proofErr w:type="gramEnd"/>
      <w:r w:rsidRPr="00465D91">
        <w:rPr>
          <w:rFonts w:ascii="Calibri" w:eastAsia="Times New Roman" w:hAnsi="Calibri" w:cs="Calibri"/>
          <w:color w:val="000000"/>
          <w:lang w:eastAsia="pt-BR"/>
        </w:rPr>
        <w:t xml:space="preserve"> concessão de AFE/AE, conforme a RDC 483/2021, com o intuito de operacionalizar a entrada de medicamentos considerados críticos no enfrentamento à pandemia.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 Conforme o Ofício supracitado</w:t>
      </w:r>
      <w:proofErr w:type="gramStart"/>
      <w:r w:rsidRPr="00465D91">
        <w:rPr>
          <w:rFonts w:ascii="Calibri" w:eastAsia="Times New Roman" w:hAnsi="Calibri" w:cs="Calibri"/>
          <w:color w:val="000000"/>
          <w:lang w:eastAsia="pt-BR"/>
        </w:rPr>
        <w:t>, foram</w:t>
      </w:r>
      <w:proofErr w:type="gramEnd"/>
      <w:r w:rsidRPr="00465D91">
        <w:rPr>
          <w:rFonts w:ascii="Calibri" w:eastAsia="Times New Roman" w:hAnsi="Calibri" w:cs="Calibri"/>
          <w:color w:val="000000"/>
          <w:lang w:eastAsia="pt-BR"/>
        </w:rPr>
        <w:t xml:space="preserve"> criados os seguintes códigos de assuntos específicos para o </w:t>
      </w:r>
      <w:proofErr w:type="spellStart"/>
      <w:r w:rsidRPr="00465D91">
        <w:rPr>
          <w:rFonts w:ascii="Calibri" w:eastAsia="Times New Roman" w:hAnsi="Calibri" w:cs="Calibri"/>
          <w:color w:val="000000"/>
          <w:lang w:eastAsia="pt-BR"/>
        </w:rPr>
        <w:t>peticionamento</w:t>
      </w:r>
      <w:proofErr w:type="spellEnd"/>
      <w:r w:rsidRPr="00465D91">
        <w:rPr>
          <w:rFonts w:ascii="Calibri" w:eastAsia="Times New Roman" w:hAnsi="Calibri" w:cs="Calibri"/>
          <w:color w:val="000000"/>
          <w:lang w:eastAsia="pt-BR"/>
        </w:rPr>
        <w:t xml:space="preserve"> de importadoras de medicamentos dispostos no Anexo I da RDC 483/2021: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7765"/>
      </w:tblGrid>
      <w:tr w:rsidR="00465D91" w:rsidRPr="00465D91" w:rsidTr="00465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120" w:firstLine="1418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lang w:eastAsia="pt-BR"/>
              </w:rPr>
              <w:t>Código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120" w:firstLine="1418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lang w:eastAsia="pt-BR"/>
              </w:rPr>
              <w:t>Assunto</w:t>
            </w:r>
          </w:p>
        </w:tc>
      </w:tr>
      <w:tr w:rsidR="00465D91" w:rsidRPr="00465D91" w:rsidTr="00465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120" w:firstLine="1418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lang w:eastAsia="pt-BR"/>
              </w:rPr>
              <w:t>70771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120" w:firstLine="1418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lang w:eastAsia="pt-BR"/>
              </w:rPr>
              <w:t>AFE - CONCESSÃO - IMPORTAÇÃO DE MEDICAMENTOS DA RDC 483/2021</w:t>
            </w:r>
          </w:p>
        </w:tc>
      </w:tr>
      <w:tr w:rsidR="00465D91" w:rsidRPr="00465D91" w:rsidTr="00465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120" w:firstLine="1418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lang w:eastAsia="pt-BR"/>
              </w:rPr>
              <w:t>70772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120" w:firstLine="1418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lang w:eastAsia="pt-BR"/>
              </w:rPr>
              <w:t>AFE - ALTERAÇÃO - AMPLIAÇÃO DE ATIVIDADES - IMPORTAÇÃO DE MEDICAMENTOS DA RDC 483/2021</w:t>
            </w:r>
          </w:p>
        </w:tc>
      </w:tr>
      <w:tr w:rsidR="00465D91" w:rsidRPr="00465D91" w:rsidTr="00465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120" w:firstLine="1418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lang w:eastAsia="pt-BR"/>
              </w:rPr>
              <w:t>70773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120" w:firstLine="1418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lang w:eastAsia="pt-BR"/>
              </w:rPr>
              <w:t>AE - CONCESSÃO - IMPORTAÇÃO DE MEDICAMENTOS SUJEITO A CONTROLE ESPECIAL DA RDC 483/2021</w:t>
            </w:r>
          </w:p>
        </w:tc>
      </w:tr>
      <w:tr w:rsidR="00465D91" w:rsidRPr="00465D91" w:rsidTr="00465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120" w:firstLine="1418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lang w:eastAsia="pt-BR"/>
              </w:rPr>
              <w:t>70774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D91" w:rsidRPr="00465D91" w:rsidRDefault="00465D91" w:rsidP="00465D91">
            <w:pPr>
              <w:spacing w:after="0" w:line="240" w:lineRule="auto"/>
              <w:ind w:left="120" w:firstLine="1418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5D91">
              <w:rPr>
                <w:rFonts w:ascii="Calibri" w:eastAsia="Times New Roman" w:hAnsi="Calibri" w:cs="Calibri"/>
                <w:color w:val="000000"/>
                <w:lang w:eastAsia="pt-BR"/>
              </w:rPr>
              <w:t>AE - ALTERAÇÃO - AMPLIAÇÃO DE ATIVIDADES - IMPORTAÇÃO DE MEDICAMENTOS SUJEITO A CONTROLE ESPECIAL DA RDC 483/2021</w:t>
            </w:r>
          </w:p>
        </w:tc>
      </w:tr>
    </w:tbl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 xml:space="preserve">A empresa, durante o </w:t>
      </w:r>
      <w:proofErr w:type="spellStart"/>
      <w:r w:rsidRPr="00465D91">
        <w:rPr>
          <w:rFonts w:ascii="Calibri" w:eastAsia="Times New Roman" w:hAnsi="Calibri" w:cs="Calibri"/>
          <w:color w:val="000000"/>
          <w:lang w:eastAsia="pt-BR"/>
        </w:rPr>
        <w:t>peticionamento</w:t>
      </w:r>
      <w:proofErr w:type="spellEnd"/>
      <w:r w:rsidRPr="00465D91">
        <w:rPr>
          <w:rFonts w:ascii="Calibri" w:eastAsia="Times New Roman" w:hAnsi="Calibri" w:cs="Calibri"/>
          <w:color w:val="000000"/>
          <w:lang w:eastAsia="pt-BR"/>
        </w:rPr>
        <w:t xml:space="preserve">, além da apresentação do relatório de inspeção emitido pela Vigilância Sanitária local, também apresentará uma declaração assinada, em que afirma ter ciência de que a Autorização possui validade somente na vigência da RDC 483/2021 e que, caso deseje obter AFE para importar os demais medicamentos, deverá realizar a regularização sanitária, perante a Vigilância Sanitária local e a </w:t>
      </w:r>
      <w:proofErr w:type="spellStart"/>
      <w:proofErr w:type="gramStart"/>
      <w:r w:rsidRPr="00465D91">
        <w:rPr>
          <w:rFonts w:ascii="Calibri" w:eastAsia="Times New Roman" w:hAnsi="Calibri" w:cs="Calibri"/>
          <w:color w:val="000000"/>
          <w:lang w:eastAsia="pt-BR"/>
        </w:rPr>
        <w:t>Anvisa</w:t>
      </w:r>
      <w:proofErr w:type="spellEnd"/>
      <w:proofErr w:type="gramEnd"/>
      <w:r w:rsidRPr="00465D91">
        <w:rPr>
          <w:rFonts w:ascii="Calibri" w:eastAsia="Times New Roman" w:hAnsi="Calibri" w:cs="Calibri"/>
          <w:color w:val="000000"/>
          <w:lang w:eastAsia="pt-BR"/>
        </w:rPr>
        <w:t>, para a inclusão da respectiva atividade.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Sendo assim, para que uma empresa seja considerada satisfatória para a atividade de “importar medicamento da RDC 483/2021”, esta deverá apresentar documento emitido pela Vigilância Sanitária local, atestando que a empresa está apta a realizar tal atividade, conforme RDC nº 483/2021 e RDC nº 16/2014.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 xml:space="preserve">Informamos, ainda que </w:t>
      </w:r>
      <w:proofErr w:type="gramStart"/>
      <w:r w:rsidRPr="00465D91">
        <w:rPr>
          <w:rFonts w:ascii="Calibri" w:eastAsia="Times New Roman" w:hAnsi="Calibri" w:cs="Calibri"/>
          <w:color w:val="000000"/>
          <w:lang w:eastAsia="pt-BR"/>
        </w:rPr>
        <w:t>foi</w:t>
      </w:r>
      <w:proofErr w:type="gramEnd"/>
      <w:r w:rsidRPr="00465D91">
        <w:rPr>
          <w:rFonts w:ascii="Calibri" w:eastAsia="Times New Roman" w:hAnsi="Calibri" w:cs="Calibri"/>
          <w:color w:val="000000"/>
          <w:lang w:eastAsia="pt-BR"/>
        </w:rPr>
        <w:t xml:space="preserve"> disponibilizado um painel onde podem ser encontradas informações importantes, como normas aplicáveis (</w:t>
      </w:r>
      <w:proofErr w:type="spellStart"/>
      <w:r w:rsidRPr="00465D91">
        <w:rPr>
          <w:rFonts w:ascii="Calibri" w:eastAsia="Times New Roman" w:hAnsi="Calibri" w:cs="Calibri"/>
          <w:color w:val="000000"/>
          <w:lang w:eastAsia="pt-BR"/>
        </w:rPr>
        <w:t>RDCs</w:t>
      </w:r>
      <w:proofErr w:type="spellEnd"/>
      <w:r w:rsidRPr="00465D91">
        <w:rPr>
          <w:rFonts w:ascii="Calibri" w:eastAsia="Times New Roman" w:hAnsi="Calibri" w:cs="Calibri"/>
          <w:color w:val="000000"/>
          <w:lang w:eastAsia="pt-BR"/>
        </w:rPr>
        <w:t xml:space="preserve"> aplicáveis) para inspeção no caso de solicitação de importação emergencial com base na RDC 483/2021, e importação emergencial por unidades de saúde com base na RDC 488/2021. O painel possui também possui perguntas </w:t>
      </w:r>
      <w:proofErr w:type="spellStart"/>
      <w:r w:rsidRPr="00465D91">
        <w:rPr>
          <w:rFonts w:ascii="Calibri" w:eastAsia="Times New Roman" w:hAnsi="Calibri" w:cs="Calibri"/>
          <w:color w:val="000000"/>
          <w:lang w:eastAsia="pt-BR"/>
        </w:rPr>
        <w:t>frequentes</w:t>
      </w:r>
      <w:proofErr w:type="spellEnd"/>
      <w:r w:rsidRPr="00465D91">
        <w:rPr>
          <w:rFonts w:ascii="Calibri" w:eastAsia="Times New Roman" w:hAnsi="Calibri" w:cs="Calibri"/>
          <w:color w:val="000000"/>
          <w:lang w:eastAsia="pt-BR"/>
        </w:rPr>
        <w:t>, informações sobre importações realizadas com base na RDC 483/2021, tempos para análises, dentre outros.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lastRenderedPageBreak/>
        <w:t>O painel pode ser acessado pelo link: </w:t>
      </w:r>
      <w:proofErr w:type="gramStart"/>
      <w:r w:rsidRPr="00465D91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465D91">
        <w:rPr>
          <w:rFonts w:ascii="Calibri" w:eastAsia="Times New Roman" w:hAnsi="Calibri" w:cs="Calibri"/>
          <w:color w:val="000000"/>
          <w:lang w:eastAsia="pt-BR"/>
        </w:rPr>
        <w:t>://www.gov.br/anvisa/pt-br/assuntos/noticias-anvisa/2021/vacinas-conheca-as-modalidades-de-importacao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ind w:lef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65D91">
        <w:rPr>
          <w:rFonts w:ascii="Calibri" w:eastAsia="Times New Roman" w:hAnsi="Calibri" w:cs="Calibri"/>
          <w:color w:val="000000"/>
          <w:lang w:eastAsia="pt-BR"/>
        </w:rPr>
        <w:t xml:space="preserve">Solicitando ampla divulgação para as Visas municipais e </w:t>
      </w:r>
      <w:proofErr w:type="spellStart"/>
      <w:r w:rsidRPr="00465D91">
        <w:rPr>
          <w:rFonts w:ascii="Calibri" w:eastAsia="Times New Roman" w:hAnsi="Calibri" w:cs="Calibri"/>
          <w:color w:val="000000"/>
          <w:lang w:eastAsia="pt-BR"/>
        </w:rPr>
        <w:t>Nuvisas</w:t>
      </w:r>
      <w:proofErr w:type="spellEnd"/>
      <w:r w:rsidRPr="00465D91">
        <w:rPr>
          <w:rFonts w:ascii="Calibri" w:eastAsia="Times New Roman" w:hAnsi="Calibri" w:cs="Calibri"/>
          <w:color w:val="000000"/>
          <w:lang w:eastAsia="pt-BR"/>
        </w:rPr>
        <w:t>, nos colocamos a disposição para quaisquer esclarecimentos, porventura necessários.</w:t>
      </w:r>
    </w:p>
    <w:p w:rsidR="00465D91" w:rsidRPr="00465D91" w:rsidRDefault="00465D91" w:rsidP="00465D9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D9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65D91" w:rsidRPr="00465D91" w:rsidRDefault="00465D91" w:rsidP="00465D91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</w:p>
    <w:p w:rsidR="002A16AF" w:rsidRPr="002A16AF" w:rsidRDefault="002A16AF" w:rsidP="002A16AF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2A16AF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t>Resultado da Pesquisa</w:t>
      </w:r>
    </w:p>
    <w:p w:rsidR="002A16AF" w:rsidRPr="002A16AF" w:rsidRDefault="002A16AF" w:rsidP="002A16A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A16A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2A16AF" w:rsidRPr="002A16AF" w:rsidRDefault="002A16AF" w:rsidP="002A16A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A16A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BIO PHARMUS LTDA-ME</w:t>
      </w:r>
    </w:p>
    <w:p w:rsidR="002A16AF" w:rsidRPr="002A16AF" w:rsidRDefault="002A16AF" w:rsidP="002A16A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A16A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2A16AF" w:rsidRPr="002A16AF" w:rsidRDefault="002A16AF" w:rsidP="002A16A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A16A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03.968.966/0001-05</w:t>
      </w:r>
    </w:p>
    <w:p w:rsidR="002A16AF" w:rsidRPr="002A16AF" w:rsidRDefault="002A16AF" w:rsidP="002A16A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A16A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2A16AF" w:rsidRPr="002A16AF" w:rsidRDefault="002A16AF" w:rsidP="002A16A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A16AF">
        <w:rPr>
          <w:rFonts w:ascii="Open Sans" w:eastAsia="Times New Roman" w:hAnsi="Open Sans" w:cs="Times New Roman"/>
          <w:color w:val="333333"/>
          <w:sz w:val="21"/>
          <w:lang w:eastAsia="pt-BR"/>
        </w:rPr>
        <w:t>RUA WASHINGTON LUIZ Nº55</w:t>
      </w:r>
      <w:r w:rsidRPr="002A16A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2A16AF">
        <w:rPr>
          <w:rFonts w:ascii="Open Sans" w:eastAsia="Times New Roman" w:hAnsi="Open Sans" w:cs="Times New Roman"/>
          <w:color w:val="333333"/>
          <w:sz w:val="21"/>
          <w:lang w:eastAsia="pt-BR"/>
        </w:rPr>
        <w:t>MOGI GUAÇU</w:t>
      </w:r>
      <w:r w:rsidRPr="002A16A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2A16AF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2A16AF" w:rsidRPr="002A16AF" w:rsidRDefault="002A16AF" w:rsidP="002A16A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A16A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2A16AF" w:rsidRPr="002A16AF" w:rsidRDefault="002A16AF" w:rsidP="002A16A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A16A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70286 - MEDICAMENTO - Outras práticas irregulares</w:t>
      </w:r>
    </w:p>
    <w:p w:rsidR="002A16AF" w:rsidRPr="002A16AF" w:rsidRDefault="002A16AF" w:rsidP="002A16A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A16A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2A16AF" w:rsidRPr="002A16AF" w:rsidRDefault="002A16AF" w:rsidP="002A16A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A16A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25351.093952/2021-42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2A16AF" w:rsidRPr="002A16AF" w:rsidTr="002A16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16AF" w:rsidRPr="002A16AF" w:rsidRDefault="002A16AF" w:rsidP="002A16A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2A16AF" w:rsidRPr="002A16AF" w:rsidTr="002A16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0834173/21-7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2A16AF" w:rsidRPr="002A16AF" w:rsidRDefault="002A16AF" w:rsidP="002A16AF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1.772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30/04/2021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29/04/2021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Manipulação, Propaganda</w:t>
            </w:r>
          </w:p>
          <w:p w:rsidR="002A16AF" w:rsidRPr="002A16AF" w:rsidRDefault="002A16AF" w:rsidP="002A16A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2A16AF" w:rsidRPr="002A16AF" w:rsidRDefault="002A16AF" w:rsidP="002A16A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2A16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Publicidade, propaganda, promoção, anúncio de venda e comercialização de medicamentos manipulados em substituição a medicamentos industrializados, sejam de referência, genéricos ou similares, por meio do endereço eletrônico </w:t>
            </w:r>
            <w:proofErr w:type="gramStart"/>
            <w:r w:rsidRPr="002A16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2A16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://www.biomederi.com.br/, contrariando os </w:t>
            </w:r>
            <w:proofErr w:type="spellStart"/>
            <w:r w:rsidRPr="002A16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2A16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59 e 67, I, da Lei nº 6.360, de 23 de setembro de 1976; considerando a vedação expressa nos itens 5.13 e 5.14 da resolução RDC nº 67, de </w:t>
            </w:r>
            <w:proofErr w:type="gramStart"/>
            <w:r w:rsidRPr="002A16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8</w:t>
            </w:r>
            <w:proofErr w:type="gramEnd"/>
            <w:r w:rsidRPr="002A16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de outubro de 2007. A medida se aplica a qualquer tipo de mídia, inclusive loja física, da empresa BIO PHARMUS LTDA (CNPJ: 03.968.966/0001-05).</w:t>
            </w:r>
          </w:p>
        </w:tc>
      </w:tr>
    </w:tbl>
    <w:p w:rsidR="00C42F69" w:rsidRPr="00C42F69" w:rsidRDefault="00C42F69" w:rsidP="00C42F69">
      <w:pPr>
        <w:jc w:val="left"/>
        <w:rPr>
          <w:sz w:val="36"/>
          <w:szCs w:val="36"/>
        </w:rPr>
      </w:pPr>
    </w:p>
    <w:sectPr w:rsidR="00C42F69" w:rsidRPr="00C42F69" w:rsidSect="001A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F69"/>
    <w:rsid w:val="00085F6F"/>
    <w:rsid w:val="000A77BD"/>
    <w:rsid w:val="00104C90"/>
    <w:rsid w:val="001A751A"/>
    <w:rsid w:val="002441D3"/>
    <w:rsid w:val="002A16AF"/>
    <w:rsid w:val="003468B0"/>
    <w:rsid w:val="003A7085"/>
    <w:rsid w:val="00465D91"/>
    <w:rsid w:val="00481A57"/>
    <w:rsid w:val="004A392D"/>
    <w:rsid w:val="006D6B6C"/>
    <w:rsid w:val="00841CCC"/>
    <w:rsid w:val="00896D84"/>
    <w:rsid w:val="00991776"/>
    <w:rsid w:val="00B53196"/>
    <w:rsid w:val="00B649A1"/>
    <w:rsid w:val="00BC0EFE"/>
    <w:rsid w:val="00C42F69"/>
    <w:rsid w:val="00D11DA0"/>
    <w:rsid w:val="00DD1278"/>
    <w:rsid w:val="00E85460"/>
    <w:rsid w:val="00FC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g-scope">
    <w:name w:val="ng-scope"/>
    <w:basedOn w:val="Fontepargpadro"/>
    <w:rsid w:val="00C42F69"/>
  </w:style>
  <w:style w:type="character" w:customStyle="1" w:styleId="ng-binding">
    <w:name w:val="ng-binding"/>
    <w:basedOn w:val="Fontepargpadro"/>
    <w:rsid w:val="003468B0"/>
  </w:style>
  <w:style w:type="paragraph" w:customStyle="1" w:styleId="textocentralizadoespacamentosimples">
    <w:name w:val="texto_centralizado_espacamento_simples"/>
    <w:basedOn w:val="Normal"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5D91"/>
    <w:rPr>
      <w:b/>
      <w:bCs/>
    </w:rPr>
  </w:style>
  <w:style w:type="character" w:styleId="nfase">
    <w:name w:val="Emphasis"/>
    <w:basedOn w:val="Fontepargpadro"/>
    <w:uiPriority w:val="20"/>
    <w:qFormat/>
    <w:rsid w:val="00465D91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9alinhadoesquerda">
    <w:name w:val="tabela_texto_9_alinhado_esquerda"/>
    <w:basedOn w:val="Normal"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_do_texto"/>
    <w:basedOn w:val="Normal"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46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9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0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3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4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6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7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4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9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6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5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8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9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8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3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5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1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3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8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8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9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5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3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4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5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5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6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2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4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0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8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5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5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4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4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6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2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4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8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2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5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9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0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8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1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9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64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432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65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238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4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35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80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2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4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097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28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267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8547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381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2536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27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9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64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071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305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6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811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82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2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700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7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5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40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12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702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079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7735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6303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264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234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584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52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69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4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35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28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229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931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2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7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97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8669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34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0504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540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552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5729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463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44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208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5069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4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1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46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789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3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506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49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23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9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4196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08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6578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1133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57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668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6526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3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5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93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5908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8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7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781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418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90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37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06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41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26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923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4201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0603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6228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6987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41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917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46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3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59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25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2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140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20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61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5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567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30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03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2171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04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972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146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46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85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5907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53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5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03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42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3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85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4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0841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96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95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3553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238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955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7684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9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01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5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42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2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8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71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996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3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9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16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13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504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3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8450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2452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8389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858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72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8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51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9907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2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2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57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6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88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4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2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9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991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743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2683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589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889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8889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109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229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26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692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8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16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17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73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58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4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92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43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0171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6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725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0103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92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4429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6900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31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58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307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1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192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76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71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23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70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29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37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33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40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56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6633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4454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1509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46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069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29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0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40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92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98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48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0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696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3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34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34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80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1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4779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28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5334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2015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08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49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9907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72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35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07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5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3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37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09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60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5192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53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7885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574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577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7199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4692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2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16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312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36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4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85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42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011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9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3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31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24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9247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04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8097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8296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797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81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98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424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460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20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4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30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90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16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1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7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4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40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83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884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53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645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72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441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410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07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1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3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50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3641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5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192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81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8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894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8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0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41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2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27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912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5396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845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120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357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685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524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6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503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1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10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90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82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05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69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747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1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718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93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54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6059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937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6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781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8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087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94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98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01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41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3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67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6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593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20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030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289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4853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42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1928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4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104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7966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939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17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89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204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5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91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17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13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3119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494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7445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164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7519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874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5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98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22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1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9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616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51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58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1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1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4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44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8320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25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2414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725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9212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112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46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19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7225</Words>
  <Characters>39018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10</cp:revision>
  <dcterms:created xsi:type="dcterms:W3CDTF">2021-04-13T10:40:00Z</dcterms:created>
  <dcterms:modified xsi:type="dcterms:W3CDTF">2021-05-04T10:43:00Z</dcterms:modified>
</cp:coreProperties>
</file>