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242" w:rsidRDefault="00963242">
      <w:pPr>
        <w:pStyle w:val="Corpodetexto"/>
        <w:spacing w:before="10"/>
        <w:rPr>
          <w:sz w:val="13"/>
        </w:rPr>
      </w:pPr>
    </w:p>
    <w:p w:rsidR="00963242" w:rsidRDefault="00EF4725">
      <w:pPr>
        <w:pStyle w:val="Corpodetexto"/>
        <w:ind w:left="242"/>
        <w:rPr>
          <w:sz w:val="20"/>
        </w:rPr>
      </w:pPr>
      <w:r w:rsidRPr="00EF4725">
        <w:rPr>
          <w:sz w:val="20"/>
        </w:rPr>
      </w:r>
      <w:r>
        <w:rPr>
          <w:sz w:val="20"/>
        </w:rPr>
        <w:pict>
          <v:group id="_x0000_s1058" style="width:535.7pt;height:25.5pt;mso-position-horizontal-relative:char;mso-position-vertical-relative:line" coordsize="10714,510">
            <v:rect id="_x0000_s1063" style="position:absolute;left:9;top:9;width:10685;height:159" fillcolor="#ccc" stroked="f"/>
            <v:shape id="_x0000_s1062" style="position:absolute;width:10714;height:169" coordsize="10714,169" o:spt="100" adj="0,,0" path="m10704,r-10,l10,,,,,10r,l,168r10,l10,10r10684,l10694,168r10,l10704,10r,l10704,xm10714,10r-10,l10704,168r10,l10714,10xe" fillcolor="black" stroked="f">
              <v:stroke joinstyle="round"/>
              <v:formulas/>
              <v:path arrowok="t" o:connecttype="segments"/>
            </v:shape>
            <v:rect id="_x0000_s1061" style="position:absolute;left:9;top:168;width:10685;height:322" fillcolor="#ccc" stroked="f"/>
            <v:shape id="_x0000_s1060" style="position:absolute;top:168;width:10714;height:341" coordorigin=",168" coordsize="10714,341" path="m10714,168r-10,l10704,490r,10l10704,490r,-322l10694,168r,322l10,490r,-322l,168,,490r,10l10,500r,9l10694,509r10,l10714,509r,-9l10714,490r,-322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9" type="#_x0000_t202" style="position:absolute;left:9;top:9;width:10685;height:481" filled="f" stroked="f">
              <v:textbox inset="0,0,0,0">
                <w:txbxContent>
                  <w:p w:rsidR="007A2F01" w:rsidRDefault="007A2F01">
                    <w:pPr>
                      <w:spacing w:before="161"/>
                      <w:ind w:left="3727" w:right="3729"/>
                      <w:jc w:val="center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z w:val="26"/>
                      </w:rPr>
                      <w:t>TERMO</w:t>
                    </w:r>
                    <w:r>
                      <w:rPr>
                        <w:b/>
                        <w:spacing w:val="-1"/>
                        <w:sz w:val="26"/>
                      </w:rPr>
                      <w:t xml:space="preserve"> </w:t>
                    </w:r>
                    <w:r>
                      <w:rPr>
                        <w:b/>
                        <w:sz w:val="26"/>
                      </w:rPr>
                      <w:t>DE</w:t>
                    </w:r>
                    <w:r>
                      <w:rPr>
                        <w:b/>
                        <w:spacing w:val="-3"/>
                        <w:sz w:val="26"/>
                      </w:rPr>
                      <w:t xml:space="preserve"> </w:t>
                    </w:r>
                    <w:r>
                      <w:rPr>
                        <w:b/>
                        <w:sz w:val="26"/>
                      </w:rPr>
                      <w:t>REFERÊNCIA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63242" w:rsidRDefault="00963242">
      <w:pPr>
        <w:pStyle w:val="Corpodetexto"/>
        <w:spacing w:before="10"/>
        <w:rPr>
          <w:sz w:val="20"/>
        </w:rPr>
      </w:pPr>
    </w:p>
    <w:p w:rsidR="00963242" w:rsidRDefault="005C3576" w:rsidP="00F46C0C">
      <w:pPr>
        <w:pStyle w:val="Ttulo"/>
        <w:jc w:val="center"/>
      </w:pPr>
      <w:r>
        <w:t>EQUIPAMENTO</w:t>
      </w:r>
      <w:r w:rsidR="00F46C0C">
        <w:t>S PERÍODO CHUVOSO</w:t>
      </w:r>
    </w:p>
    <w:p w:rsidR="00963242" w:rsidRDefault="00EF4725">
      <w:pPr>
        <w:pStyle w:val="Corpodetexto"/>
        <w:spacing w:before="5"/>
        <w:rPr>
          <w:b/>
          <w:sz w:val="18"/>
        </w:rPr>
      </w:pPr>
      <w:r w:rsidRPr="00EF4725">
        <w:pict>
          <v:shape id="_x0000_s1057" type="#_x0000_t202" style="position:absolute;margin-left:30.35pt;margin-top:12.85pt;width:534.75pt;height:17.05pt;z-index:-15728128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</w:rPr>
                  </w:pPr>
                  <w:r>
                    <w:rPr>
                      <w:b/>
                    </w:rPr>
                    <w:t>1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–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OBJETO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spacing w:before="3"/>
        <w:rPr>
          <w:b/>
          <w:sz w:val="6"/>
        </w:rPr>
      </w:pPr>
    </w:p>
    <w:p w:rsidR="00963242" w:rsidRDefault="005C3576" w:rsidP="00611E5D">
      <w:pPr>
        <w:spacing w:before="92"/>
        <w:ind w:left="360" w:right="119" w:firstLine="708"/>
        <w:jc w:val="both"/>
      </w:pPr>
      <w:r>
        <w:t>Constitui</w:t>
      </w:r>
      <w:r>
        <w:rPr>
          <w:spacing w:val="8"/>
        </w:rPr>
        <w:t xml:space="preserve"> </w:t>
      </w:r>
      <w:r>
        <w:t>objeto</w:t>
      </w:r>
      <w:r>
        <w:rPr>
          <w:spacing w:val="7"/>
        </w:rPr>
        <w:t xml:space="preserve"> </w:t>
      </w:r>
      <w:r>
        <w:t>deste</w:t>
      </w:r>
      <w:r>
        <w:rPr>
          <w:spacing w:val="7"/>
        </w:rPr>
        <w:t xml:space="preserve"> </w:t>
      </w:r>
      <w:r>
        <w:t>instrumento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aquisição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conjunto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equipamentos</w:t>
      </w:r>
      <w:r>
        <w:rPr>
          <w:spacing w:val="5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acessórios</w:t>
      </w:r>
      <w:r>
        <w:rPr>
          <w:spacing w:val="7"/>
        </w:rPr>
        <w:t xml:space="preserve"> </w:t>
      </w:r>
      <w:r>
        <w:t>destinados</w:t>
      </w:r>
      <w:r>
        <w:rPr>
          <w:spacing w:val="5"/>
        </w:rPr>
        <w:t xml:space="preserve"> </w:t>
      </w:r>
      <w:r>
        <w:t>à</w:t>
      </w:r>
      <w:r>
        <w:rPr>
          <w:spacing w:val="-52"/>
        </w:rPr>
        <w:t xml:space="preserve"> </w:t>
      </w:r>
      <w:r>
        <w:t>segurança</w:t>
      </w:r>
      <w:r>
        <w:rPr>
          <w:spacing w:val="-1"/>
        </w:rPr>
        <w:t xml:space="preserve"> </w:t>
      </w:r>
      <w:r>
        <w:t>pessoal</w:t>
      </w:r>
      <w:r w:rsidR="00F46C0C">
        <w:t xml:space="preserve"> e trabalho</w:t>
      </w:r>
      <w:r>
        <w:rPr>
          <w:spacing w:val="1"/>
        </w:rPr>
        <w:t xml:space="preserve"> </w:t>
      </w:r>
      <w:r w:rsidR="00F46C0C">
        <w:t xml:space="preserve">para </w:t>
      </w:r>
      <w:r>
        <w:t>a Coordenadoria</w:t>
      </w:r>
      <w:r>
        <w:rPr>
          <w:spacing w:val="-3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 Proteção</w:t>
      </w:r>
      <w:r>
        <w:rPr>
          <w:spacing w:val="-2"/>
        </w:rPr>
        <w:t xml:space="preserve"> </w:t>
      </w:r>
      <w:r>
        <w:t>e Defesa</w:t>
      </w:r>
      <w:r>
        <w:rPr>
          <w:spacing w:val="-1"/>
        </w:rPr>
        <w:t xml:space="preserve"> </w:t>
      </w:r>
      <w:r>
        <w:t>Civil.</w:t>
      </w:r>
    </w:p>
    <w:p w:rsidR="00963242" w:rsidRDefault="00EF4725">
      <w:pPr>
        <w:pStyle w:val="Corpodetexto"/>
        <w:rPr>
          <w:sz w:val="19"/>
        </w:rPr>
      </w:pPr>
      <w:r w:rsidRPr="00EF4725">
        <w:pict>
          <v:shape id="_x0000_s1056" type="#_x0000_t202" style="position:absolute;margin-left:30.35pt;margin-top:13.15pt;width:534.75pt;height:17.2pt;z-index:-15727616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</w:rPr>
                  </w:pPr>
                  <w:r>
                    <w:rPr>
                      <w:b/>
                    </w:rPr>
                    <w:t>2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– JUSTIFICATIVA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spacing w:before="3"/>
        <w:rPr>
          <w:sz w:val="6"/>
        </w:rPr>
      </w:pPr>
    </w:p>
    <w:p w:rsidR="00963242" w:rsidRDefault="005C3576">
      <w:pPr>
        <w:spacing w:before="92" w:line="276" w:lineRule="auto"/>
        <w:ind w:left="360" w:right="233" w:firstLine="708"/>
        <w:jc w:val="both"/>
      </w:pPr>
      <w:r>
        <w:t>Visando proporcionar a devida segurança individual aos componentes da Defesa Civil para fazerem frente a</w:t>
      </w:r>
      <w:r>
        <w:rPr>
          <w:spacing w:val="1"/>
        </w:rPr>
        <w:t xml:space="preserve"> </w:t>
      </w:r>
      <w:r>
        <w:t>possíveis acidentes causados por intempéries que gerem riscos a integração física nas possibilidades de enfrentarem</w:t>
      </w:r>
      <w:r>
        <w:rPr>
          <w:spacing w:val="1"/>
        </w:rPr>
        <w:t xml:space="preserve"> </w:t>
      </w:r>
      <w:r>
        <w:t>deslizamentos</w:t>
      </w:r>
      <w:r>
        <w:rPr>
          <w:spacing w:val="-1"/>
        </w:rPr>
        <w:t xml:space="preserve"> </w:t>
      </w:r>
      <w:r>
        <w:t>e outros</w:t>
      </w:r>
      <w:r>
        <w:rPr>
          <w:spacing w:val="-2"/>
        </w:rPr>
        <w:t xml:space="preserve"> </w:t>
      </w:r>
      <w:r>
        <w:t>tipos de</w:t>
      </w:r>
      <w:r>
        <w:rPr>
          <w:spacing w:val="-1"/>
        </w:rPr>
        <w:t xml:space="preserve"> </w:t>
      </w:r>
      <w:r>
        <w:t>eventos sísmicos para</w:t>
      </w:r>
      <w:r>
        <w:rPr>
          <w:spacing w:val="-2"/>
        </w:rPr>
        <w:t xml:space="preserve"> </w:t>
      </w:r>
      <w:r>
        <w:t>a devida</w:t>
      </w:r>
      <w:r>
        <w:rPr>
          <w:spacing w:val="-1"/>
        </w:rPr>
        <w:t xml:space="preserve"> </w:t>
      </w:r>
      <w:r>
        <w:t>proteção da população.</w:t>
      </w:r>
    </w:p>
    <w:p w:rsidR="005C3576" w:rsidRDefault="005C3576">
      <w:pPr>
        <w:spacing w:before="92" w:line="276" w:lineRule="auto"/>
        <w:ind w:left="360" w:right="233" w:firstLine="708"/>
        <w:jc w:val="both"/>
      </w:pPr>
      <w:r>
        <w:t>Considerando alguns objetos frustrado no Pregão Eletrônico nº 102/2022 e que serão essenciais para os trabalhos nos períodos chuvosos, ainda mais que foram feitos estudos metereológicos apresentando forte estatística de transbordamento no Rio das Velhas, faz-se necessário a aquisição dos equipamentos, bem como</w:t>
      </w:r>
      <w:r w:rsidR="00F46C0C">
        <w:t xml:space="preserve"> aquisição d</w:t>
      </w:r>
      <w:r w:rsidR="00687E7F">
        <w:t>e</w:t>
      </w:r>
      <w:r>
        <w:t xml:space="preserve"> EPIs.</w:t>
      </w:r>
    </w:p>
    <w:p w:rsidR="00963242" w:rsidRDefault="00EF4725">
      <w:pPr>
        <w:pStyle w:val="Corpodetexto"/>
        <w:spacing w:before="6"/>
        <w:rPr>
          <w:sz w:val="14"/>
        </w:rPr>
      </w:pPr>
      <w:r w:rsidRPr="00EF4725">
        <w:pict>
          <v:shape id="_x0000_s1055" type="#_x0000_t202" style="position:absolute;margin-left:30.35pt;margin-top:10.55pt;width:534.75pt;height:17.2pt;z-index:-15727104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15"/>
                    <w:ind w:left="108"/>
                  </w:pPr>
                  <w:r>
                    <w:rPr>
                      <w:b/>
                    </w:rPr>
                    <w:t>3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–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ESPECIFICAÇÃO DOS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BENS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OU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SERVIÇOS</w:t>
                  </w:r>
                  <w: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spacing w:before="9"/>
        <w:rPr>
          <w:sz w:val="14"/>
        </w:r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4"/>
        <w:gridCol w:w="590"/>
        <w:gridCol w:w="8814"/>
        <w:gridCol w:w="503"/>
      </w:tblGrid>
      <w:tr w:rsidR="00963242">
        <w:trPr>
          <w:trHeight w:val="321"/>
        </w:trPr>
        <w:tc>
          <w:tcPr>
            <w:tcW w:w="804" w:type="dxa"/>
            <w:shd w:val="clear" w:color="auto" w:fill="D9D9D9"/>
          </w:tcPr>
          <w:p w:rsidR="00963242" w:rsidRDefault="005C3576">
            <w:pPr>
              <w:pStyle w:val="TableParagraph"/>
              <w:spacing w:before="44"/>
              <w:ind w:left="88" w:right="79"/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590" w:type="dxa"/>
            <w:shd w:val="clear" w:color="auto" w:fill="D9D9D9"/>
          </w:tcPr>
          <w:p w:rsidR="00963242" w:rsidRDefault="005C3576">
            <w:pPr>
              <w:pStyle w:val="TableParagraph"/>
              <w:spacing w:before="32"/>
              <w:ind w:left="87" w:right="80"/>
              <w:jc w:val="center"/>
              <w:rPr>
                <w:b/>
              </w:rPr>
            </w:pPr>
            <w:r>
              <w:rPr>
                <w:b/>
              </w:rPr>
              <w:t>UN.</w:t>
            </w:r>
          </w:p>
        </w:tc>
        <w:tc>
          <w:tcPr>
            <w:tcW w:w="8814" w:type="dxa"/>
            <w:shd w:val="clear" w:color="auto" w:fill="D9D9D9"/>
          </w:tcPr>
          <w:p w:rsidR="00963242" w:rsidRDefault="005C3576">
            <w:pPr>
              <w:pStyle w:val="TableParagraph"/>
              <w:spacing w:before="65" w:line="236" w:lineRule="exact"/>
              <w:ind w:left="3726" w:right="3716"/>
              <w:jc w:val="center"/>
              <w:rPr>
                <w:b/>
              </w:rPr>
            </w:pPr>
            <w:r>
              <w:rPr>
                <w:b/>
              </w:rPr>
              <w:t>DESCRIÇÃO</w:t>
            </w:r>
          </w:p>
        </w:tc>
        <w:tc>
          <w:tcPr>
            <w:tcW w:w="503" w:type="dxa"/>
            <w:shd w:val="clear" w:color="auto" w:fill="D9D9D9"/>
          </w:tcPr>
          <w:p w:rsidR="00963242" w:rsidRDefault="005C3576">
            <w:pPr>
              <w:pStyle w:val="TableParagraph"/>
              <w:spacing w:before="65" w:line="236" w:lineRule="exact"/>
              <w:ind w:left="90" w:right="74"/>
              <w:jc w:val="center"/>
              <w:rPr>
                <w:b/>
              </w:rPr>
            </w:pPr>
            <w:r>
              <w:rPr>
                <w:b/>
              </w:rPr>
              <w:t>Pç.</w:t>
            </w:r>
          </w:p>
        </w:tc>
      </w:tr>
    </w:tbl>
    <w:p w:rsidR="00963242" w:rsidRDefault="00963242">
      <w:pPr>
        <w:pStyle w:val="Corpodetexto"/>
        <w:rPr>
          <w:sz w:val="13"/>
        </w:r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1"/>
        <w:gridCol w:w="624"/>
        <w:gridCol w:w="8815"/>
        <w:gridCol w:w="504"/>
      </w:tblGrid>
      <w:tr w:rsidR="00963242" w:rsidTr="007A2F01">
        <w:trPr>
          <w:trHeight w:val="7495"/>
        </w:trPr>
        <w:tc>
          <w:tcPr>
            <w:tcW w:w="771" w:type="dxa"/>
            <w:tcBorders>
              <w:bottom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spacing w:before="6"/>
              <w:rPr>
                <w:sz w:val="29"/>
              </w:rPr>
            </w:pPr>
          </w:p>
          <w:p w:rsidR="00963242" w:rsidRDefault="005C3576">
            <w:pPr>
              <w:pStyle w:val="TableParagraph"/>
              <w:ind w:left="69"/>
            </w:pPr>
            <w:r>
              <w:t>0</w:t>
            </w:r>
            <w:r w:rsidR="00040704">
              <w:t>1</w:t>
            </w:r>
          </w:p>
        </w:tc>
        <w:tc>
          <w:tcPr>
            <w:tcW w:w="624" w:type="dxa"/>
            <w:tcBorders>
              <w:bottom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spacing w:before="6"/>
              <w:rPr>
                <w:sz w:val="29"/>
              </w:rPr>
            </w:pPr>
          </w:p>
          <w:p w:rsidR="00963242" w:rsidRDefault="005C3576">
            <w:pPr>
              <w:pStyle w:val="TableParagraph"/>
              <w:ind w:left="69"/>
            </w:pPr>
            <w:r>
              <w:t>UN.</w:t>
            </w:r>
          </w:p>
        </w:tc>
        <w:tc>
          <w:tcPr>
            <w:tcW w:w="8815" w:type="dxa"/>
          </w:tcPr>
          <w:p w:rsidR="00963242" w:rsidRDefault="005C3576">
            <w:pPr>
              <w:pStyle w:val="TableParagraph"/>
              <w:spacing w:line="250" w:lineRule="exact"/>
              <w:ind w:left="69"/>
              <w:jc w:val="both"/>
              <w:rPr>
                <w:b/>
              </w:rPr>
            </w:pPr>
            <w:r>
              <w:rPr>
                <w:b/>
              </w:rPr>
              <w:t>CAPACETE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RAPEL-</w:t>
            </w:r>
          </w:p>
          <w:p w:rsidR="00963242" w:rsidRDefault="005C3576">
            <w:pPr>
              <w:pStyle w:val="TableParagraph"/>
              <w:ind w:left="69" w:right="56"/>
              <w:jc w:val="both"/>
            </w:pPr>
            <w:r>
              <w:t>Casco injetado em Polietileno de Alta Densidade (PEAD) e com tratamento UV para proteger as</w:t>
            </w:r>
            <w:r>
              <w:rPr>
                <w:spacing w:val="1"/>
              </w:rPr>
              <w:t xml:space="preserve"> </w:t>
            </w:r>
            <w:r>
              <w:t>cores dos capacetes. Casco com 06 (seis) furos, sendo 03 (três) de cada lado para facilitar a</w:t>
            </w:r>
            <w:r>
              <w:rPr>
                <w:spacing w:val="1"/>
              </w:rPr>
              <w:t xml:space="preserve"> </w:t>
            </w:r>
            <w:r>
              <w:t>ventilação 04 Suportes de lanterna feito em Nylon presos ao casco. Jugular com 03 pontos de</w:t>
            </w:r>
            <w:r>
              <w:rPr>
                <w:spacing w:val="1"/>
              </w:rPr>
              <w:t xml:space="preserve"> </w:t>
            </w:r>
            <w:r>
              <w:t>ancoragem com fitas antialérgicas fabricadas em poliamida, proporcionando um toque macio em</w:t>
            </w:r>
            <w:r>
              <w:rPr>
                <w:spacing w:val="1"/>
              </w:rPr>
              <w:t xml:space="preserve"> </w:t>
            </w:r>
            <w:r>
              <w:t>contato</w:t>
            </w:r>
            <w:r>
              <w:rPr>
                <w:spacing w:val="-3"/>
              </w:rPr>
              <w:t xml:space="preserve"> </w:t>
            </w:r>
            <w:r>
              <w:t>com</w:t>
            </w:r>
            <w:r>
              <w:rPr>
                <w:spacing w:val="-4"/>
              </w:rPr>
              <w:t xml:space="preserve"> </w:t>
            </w:r>
            <w:r>
              <w:t>a pele.</w:t>
            </w:r>
          </w:p>
          <w:p w:rsidR="00963242" w:rsidRDefault="005C3576">
            <w:pPr>
              <w:pStyle w:val="TableParagraph"/>
              <w:spacing w:line="252" w:lineRule="exact"/>
              <w:ind w:left="69"/>
              <w:jc w:val="both"/>
            </w:pPr>
            <w:r>
              <w:t>Reguladores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fivela em</w:t>
            </w:r>
            <w:r>
              <w:rPr>
                <w:spacing w:val="-4"/>
              </w:rPr>
              <w:t xml:space="preserve"> </w:t>
            </w:r>
            <w:r>
              <w:t>Nylon proporcionam</w:t>
            </w:r>
            <w:r>
              <w:rPr>
                <w:spacing w:val="-4"/>
              </w:rPr>
              <w:t xml:space="preserve"> </w:t>
            </w:r>
            <w:r>
              <w:t>um</w:t>
            </w:r>
            <w:r>
              <w:rPr>
                <w:spacing w:val="-4"/>
              </w:rPr>
              <w:t xml:space="preserve"> </w:t>
            </w:r>
            <w:r>
              <w:t>perfeito</w:t>
            </w:r>
            <w:r>
              <w:rPr>
                <w:spacing w:val="-3"/>
              </w:rPr>
              <w:t xml:space="preserve"> </w:t>
            </w:r>
            <w:r>
              <w:t>ajuste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jugular.</w:t>
            </w:r>
          </w:p>
          <w:p w:rsidR="00963242" w:rsidRDefault="005C3576">
            <w:pPr>
              <w:pStyle w:val="TableParagraph"/>
              <w:ind w:left="69" w:right="58"/>
              <w:jc w:val="both"/>
            </w:pPr>
            <w:r>
              <w:t>Testeira, feita em E.V.A. e tecido de poliamida termoformados, possui ajuste de tamanho feito</w:t>
            </w:r>
            <w:r>
              <w:rPr>
                <w:spacing w:val="1"/>
              </w:rPr>
              <w:t xml:space="preserve"> </w:t>
            </w:r>
            <w:r>
              <w:t>com catraca. Sistema de suspensão com espaço de folga entre o casco e a testeira possibilitando a</w:t>
            </w:r>
            <w:r>
              <w:rPr>
                <w:spacing w:val="1"/>
              </w:rPr>
              <w:t xml:space="preserve"> </w:t>
            </w:r>
            <w:r>
              <w:t>circulação</w:t>
            </w:r>
            <w:r>
              <w:rPr>
                <w:spacing w:val="11"/>
              </w:rPr>
              <w:t xml:space="preserve"> </w:t>
            </w:r>
            <w:r>
              <w:t>de</w:t>
            </w:r>
            <w:r>
              <w:rPr>
                <w:spacing w:val="11"/>
              </w:rPr>
              <w:t xml:space="preserve"> </w:t>
            </w:r>
            <w:r>
              <w:t>ar</w:t>
            </w:r>
            <w:r>
              <w:rPr>
                <w:spacing w:val="11"/>
              </w:rPr>
              <w:t xml:space="preserve"> </w:t>
            </w:r>
            <w:r>
              <w:t>e</w:t>
            </w:r>
            <w:r>
              <w:rPr>
                <w:spacing w:val="13"/>
              </w:rPr>
              <w:t xml:space="preserve"> </w:t>
            </w:r>
            <w:r>
              <w:t>oferecendo</w:t>
            </w:r>
            <w:r>
              <w:rPr>
                <w:spacing w:val="13"/>
              </w:rPr>
              <w:t xml:space="preserve"> </w:t>
            </w:r>
            <w:r>
              <w:t>maior</w:t>
            </w:r>
            <w:r>
              <w:rPr>
                <w:spacing w:val="11"/>
              </w:rPr>
              <w:t xml:space="preserve"> </w:t>
            </w:r>
            <w:r>
              <w:t>conforto</w:t>
            </w:r>
            <w:r>
              <w:rPr>
                <w:spacing w:val="10"/>
              </w:rPr>
              <w:t xml:space="preserve"> </w:t>
            </w:r>
            <w:r>
              <w:t>ao</w:t>
            </w:r>
            <w:r>
              <w:rPr>
                <w:spacing w:val="11"/>
              </w:rPr>
              <w:t xml:space="preserve"> </w:t>
            </w:r>
            <w:r>
              <w:t>usuário.</w:t>
            </w:r>
            <w:r>
              <w:rPr>
                <w:spacing w:val="13"/>
              </w:rPr>
              <w:t xml:space="preserve"> </w:t>
            </w:r>
            <w:r>
              <w:t>Espaço</w:t>
            </w:r>
            <w:r>
              <w:rPr>
                <w:spacing w:val="13"/>
              </w:rPr>
              <w:t xml:space="preserve"> </w:t>
            </w:r>
            <w:r>
              <w:t>existente</w:t>
            </w:r>
            <w:r>
              <w:rPr>
                <w:spacing w:val="11"/>
              </w:rPr>
              <w:t xml:space="preserve"> </w:t>
            </w:r>
            <w:r>
              <w:t>entre</w:t>
            </w:r>
            <w:r>
              <w:rPr>
                <w:spacing w:val="11"/>
              </w:rPr>
              <w:t xml:space="preserve"> </w:t>
            </w:r>
            <w:r>
              <w:t>o</w:t>
            </w:r>
            <w:r>
              <w:rPr>
                <w:spacing w:val="13"/>
              </w:rPr>
              <w:t xml:space="preserve"> </w:t>
            </w:r>
            <w:r>
              <w:t>casco</w:t>
            </w:r>
            <w:r>
              <w:rPr>
                <w:spacing w:val="10"/>
              </w:rPr>
              <w:t xml:space="preserve"> </w:t>
            </w:r>
            <w:r>
              <w:t>e</w:t>
            </w:r>
            <w:r>
              <w:rPr>
                <w:spacing w:val="11"/>
              </w:rPr>
              <w:t xml:space="preserve"> </w:t>
            </w:r>
            <w:r>
              <w:t>o</w:t>
            </w:r>
            <w:r>
              <w:rPr>
                <w:spacing w:val="10"/>
              </w:rPr>
              <w:t xml:space="preserve"> </w:t>
            </w:r>
            <w:r>
              <w:t>topo</w:t>
            </w:r>
            <w:r>
              <w:rPr>
                <w:spacing w:val="-52"/>
              </w:rPr>
              <w:t xml:space="preserve"> </w:t>
            </w:r>
            <w:r>
              <w:t>da</w:t>
            </w:r>
            <w:r>
              <w:rPr>
                <w:spacing w:val="22"/>
              </w:rPr>
              <w:t xml:space="preserve"> </w:t>
            </w:r>
            <w:r>
              <w:t>cabeça,</w:t>
            </w:r>
            <w:r>
              <w:rPr>
                <w:spacing w:val="23"/>
              </w:rPr>
              <w:t xml:space="preserve"> </w:t>
            </w:r>
            <w:r>
              <w:t>conforme</w:t>
            </w:r>
            <w:r>
              <w:rPr>
                <w:spacing w:val="22"/>
              </w:rPr>
              <w:t xml:space="preserve"> </w:t>
            </w:r>
            <w:r>
              <w:t>determina</w:t>
            </w:r>
            <w:r>
              <w:rPr>
                <w:spacing w:val="23"/>
              </w:rPr>
              <w:t xml:space="preserve"> </w:t>
            </w:r>
            <w:r>
              <w:t>norma</w:t>
            </w:r>
            <w:r>
              <w:rPr>
                <w:spacing w:val="22"/>
              </w:rPr>
              <w:t xml:space="preserve"> </w:t>
            </w:r>
            <w:r>
              <w:t>técnica,</w:t>
            </w:r>
            <w:r>
              <w:rPr>
                <w:spacing w:val="23"/>
              </w:rPr>
              <w:t xml:space="preserve"> </w:t>
            </w:r>
            <w:r>
              <w:t>proporciona</w:t>
            </w:r>
            <w:r>
              <w:rPr>
                <w:spacing w:val="22"/>
              </w:rPr>
              <w:t xml:space="preserve"> </w:t>
            </w:r>
            <w:r>
              <w:t>maior</w:t>
            </w:r>
            <w:r>
              <w:rPr>
                <w:spacing w:val="21"/>
              </w:rPr>
              <w:t xml:space="preserve"> </w:t>
            </w:r>
            <w:r>
              <w:t>segurança</w:t>
            </w:r>
            <w:r>
              <w:rPr>
                <w:spacing w:val="20"/>
              </w:rPr>
              <w:t xml:space="preserve"> </w:t>
            </w:r>
            <w:r>
              <w:t>no</w:t>
            </w:r>
            <w:r>
              <w:rPr>
                <w:spacing w:val="20"/>
              </w:rPr>
              <w:t xml:space="preserve"> </w:t>
            </w:r>
            <w:r>
              <w:t>caso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20"/>
              </w:rPr>
              <w:t xml:space="preserve"> </w:t>
            </w:r>
            <w:r>
              <w:t>ocorrer</w:t>
            </w:r>
            <w:r>
              <w:rPr>
                <w:spacing w:val="-53"/>
              </w:rPr>
              <w:t xml:space="preserve"> </w:t>
            </w:r>
            <w:r>
              <w:t>um</w:t>
            </w:r>
            <w:r>
              <w:rPr>
                <w:spacing w:val="-4"/>
              </w:rPr>
              <w:t xml:space="preserve"> </w:t>
            </w:r>
            <w:r>
              <w:t>impacto.</w:t>
            </w:r>
          </w:p>
          <w:p w:rsidR="00963242" w:rsidRDefault="005C3576">
            <w:pPr>
              <w:pStyle w:val="TableParagraph"/>
              <w:ind w:left="69"/>
              <w:jc w:val="both"/>
            </w:pPr>
            <w:r>
              <w:t>Peso:</w:t>
            </w:r>
            <w:r>
              <w:rPr>
                <w:spacing w:val="-2"/>
              </w:rPr>
              <w:t xml:space="preserve"> </w:t>
            </w:r>
            <w:r>
              <w:t>524 gramas.</w:t>
            </w:r>
          </w:p>
          <w:p w:rsidR="00963242" w:rsidRDefault="005C3576">
            <w:pPr>
              <w:pStyle w:val="TableParagraph"/>
              <w:ind w:left="69"/>
              <w:jc w:val="both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Unid na cor</w:t>
            </w:r>
            <w:r>
              <w:rPr>
                <w:spacing w:val="-1"/>
              </w:rPr>
              <w:t xml:space="preserve"> </w:t>
            </w:r>
            <w:r>
              <w:t>Branca</w:t>
            </w:r>
            <w:r>
              <w:rPr>
                <w:spacing w:val="-2"/>
              </w:rPr>
              <w:t xml:space="preserve"> </w:t>
            </w:r>
            <w:r>
              <w:t>e 10</w:t>
            </w:r>
            <w:r>
              <w:rPr>
                <w:spacing w:val="-3"/>
              </w:rPr>
              <w:t xml:space="preserve"> </w:t>
            </w:r>
            <w:r>
              <w:t>Unid na</w:t>
            </w:r>
            <w:r>
              <w:rPr>
                <w:spacing w:val="-2"/>
              </w:rPr>
              <w:t xml:space="preserve"> </w:t>
            </w:r>
            <w:r>
              <w:t>cor</w:t>
            </w:r>
            <w:r>
              <w:rPr>
                <w:spacing w:val="-3"/>
              </w:rPr>
              <w:t xml:space="preserve"> </w:t>
            </w:r>
            <w:r>
              <w:t>laranja.</w:t>
            </w:r>
          </w:p>
          <w:p w:rsidR="00963242" w:rsidRDefault="00963242">
            <w:pPr>
              <w:pStyle w:val="TableParagraph"/>
              <w:spacing w:before="2"/>
            </w:pPr>
          </w:p>
          <w:p w:rsidR="00963242" w:rsidRDefault="005C3576">
            <w:pPr>
              <w:pStyle w:val="TableParagraph"/>
              <w:spacing w:line="251" w:lineRule="exact"/>
              <w:ind w:left="69"/>
              <w:rPr>
                <w:b/>
              </w:rPr>
            </w:pPr>
            <w:r>
              <w:rPr>
                <w:b/>
              </w:rPr>
              <w:t>Embalagem:</w:t>
            </w:r>
          </w:p>
          <w:p w:rsidR="00963242" w:rsidRDefault="005C3576">
            <w:pPr>
              <w:pStyle w:val="TableParagraph"/>
              <w:spacing w:line="251" w:lineRule="exact"/>
              <w:ind w:left="69"/>
            </w:pPr>
            <w:r>
              <w:t>Os</w:t>
            </w:r>
            <w:r>
              <w:rPr>
                <w:spacing w:val="-2"/>
              </w:rPr>
              <w:t xml:space="preserve"> </w:t>
            </w:r>
            <w:r>
              <w:t>capacetes</w:t>
            </w:r>
            <w:r>
              <w:rPr>
                <w:spacing w:val="-1"/>
              </w:rPr>
              <w:t xml:space="preserve"> </w:t>
            </w:r>
            <w:r>
              <w:t>deverão</w:t>
            </w:r>
            <w:r>
              <w:rPr>
                <w:spacing w:val="-2"/>
              </w:rPr>
              <w:t xml:space="preserve"> </w:t>
            </w:r>
            <w:r>
              <w:t>ser</w:t>
            </w:r>
            <w:r>
              <w:rPr>
                <w:spacing w:val="-3"/>
              </w:rPr>
              <w:t xml:space="preserve"> </w:t>
            </w:r>
            <w:r>
              <w:t>acondicionados</w:t>
            </w:r>
            <w:r>
              <w:rPr>
                <w:spacing w:val="-3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sacos</w:t>
            </w:r>
            <w:r>
              <w:rPr>
                <w:spacing w:val="-1"/>
              </w:rPr>
              <w:t xml:space="preserve"> </w:t>
            </w:r>
            <w:r>
              <w:t>plásticos</w:t>
            </w:r>
            <w:r>
              <w:rPr>
                <w:spacing w:val="-2"/>
              </w:rPr>
              <w:t xml:space="preserve"> </w:t>
            </w:r>
            <w:r>
              <w:t>individuais</w:t>
            </w: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15"/>
              </w:rPr>
            </w:pPr>
          </w:p>
          <w:p w:rsidR="00963242" w:rsidRPr="007A2F01" w:rsidRDefault="005C3576" w:rsidP="007A2F01">
            <w:pPr>
              <w:pStyle w:val="TableParagraph"/>
              <w:ind w:left="2997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1343771" cy="1431793"/>
                  <wp:effectExtent l="19050" t="0" r="8779" b="0"/>
                  <wp:docPr id="41" name="image19.jpeg" descr="Resultado de imagem para capacete de rap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19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891" cy="1430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" w:type="dxa"/>
            <w:tcBorders>
              <w:bottom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spacing w:before="7"/>
              <w:rPr>
                <w:sz w:val="31"/>
              </w:rPr>
            </w:pPr>
          </w:p>
          <w:p w:rsidR="00963242" w:rsidRDefault="005C3576">
            <w:pPr>
              <w:pStyle w:val="TableParagraph"/>
              <w:ind w:left="69"/>
            </w:pPr>
            <w:r>
              <w:t>20</w:t>
            </w:r>
          </w:p>
        </w:tc>
      </w:tr>
      <w:tr w:rsidR="00963242" w:rsidTr="007A2F01">
        <w:trPr>
          <w:trHeight w:val="4511"/>
        </w:trPr>
        <w:tc>
          <w:tcPr>
            <w:tcW w:w="771" w:type="dxa"/>
            <w:tcBorders>
              <w:top w:val="single" w:sz="6" w:space="0" w:color="000000"/>
            </w:tcBorders>
          </w:tcPr>
          <w:p w:rsidR="00963242" w:rsidRDefault="00963242">
            <w:pPr>
              <w:pStyle w:val="TableParagraph"/>
              <w:spacing w:before="3"/>
              <w:rPr>
                <w:sz w:val="20"/>
              </w:rPr>
            </w:pPr>
          </w:p>
          <w:p w:rsidR="00963242" w:rsidRDefault="005C3576">
            <w:pPr>
              <w:pStyle w:val="TableParagraph"/>
              <w:ind w:left="253" w:right="247"/>
              <w:jc w:val="center"/>
            </w:pPr>
            <w:r>
              <w:t>0</w:t>
            </w:r>
            <w:r w:rsidR="00040704">
              <w:t>2</w:t>
            </w:r>
          </w:p>
        </w:tc>
        <w:tc>
          <w:tcPr>
            <w:tcW w:w="624" w:type="dxa"/>
            <w:tcBorders>
              <w:top w:val="single" w:sz="6" w:space="0" w:color="000000"/>
            </w:tcBorders>
          </w:tcPr>
          <w:p w:rsidR="00963242" w:rsidRDefault="00963242">
            <w:pPr>
              <w:pStyle w:val="TableParagraph"/>
              <w:spacing w:before="3"/>
              <w:rPr>
                <w:sz w:val="20"/>
              </w:rPr>
            </w:pPr>
          </w:p>
          <w:p w:rsidR="00963242" w:rsidRDefault="005C3576">
            <w:pPr>
              <w:pStyle w:val="TableParagraph"/>
              <w:ind w:left="69"/>
            </w:pPr>
            <w:r>
              <w:t>UN.</w:t>
            </w:r>
          </w:p>
        </w:tc>
        <w:tc>
          <w:tcPr>
            <w:tcW w:w="8815" w:type="dxa"/>
          </w:tcPr>
          <w:p w:rsidR="00963242" w:rsidRDefault="005C3576">
            <w:pPr>
              <w:pStyle w:val="TableParagraph"/>
              <w:spacing w:line="244" w:lineRule="exact"/>
              <w:ind w:left="69"/>
            </w:pPr>
            <w:r>
              <w:rPr>
                <w:b/>
              </w:rPr>
              <w:t>LONA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PRETA </w:t>
            </w:r>
            <w:r>
              <w:t>–</w:t>
            </w:r>
          </w:p>
          <w:p w:rsidR="00963242" w:rsidRDefault="005C3576">
            <w:pPr>
              <w:pStyle w:val="TableParagraph"/>
              <w:spacing w:line="252" w:lineRule="exact"/>
              <w:ind w:left="69"/>
            </w:pPr>
            <w:r>
              <w:rPr>
                <w:b/>
              </w:rPr>
              <w:t>Produto</w:t>
            </w:r>
            <w:r>
              <w:rPr>
                <w:b/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Lona</w:t>
            </w:r>
            <w:r>
              <w:rPr>
                <w:spacing w:val="-2"/>
              </w:rPr>
              <w:t xml:space="preserve"> </w:t>
            </w:r>
            <w:r>
              <w:t>Plástica</w:t>
            </w:r>
            <w:r>
              <w:rPr>
                <w:spacing w:val="-1"/>
              </w:rPr>
              <w:t xml:space="preserve"> </w:t>
            </w:r>
            <w:r>
              <w:t>para</w:t>
            </w:r>
            <w:r>
              <w:rPr>
                <w:spacing w:val="-2"/>
              </w:rPr>
              <w:t xml:space="preserve"> </w:t>
            </w:r>
            <w:r>
              <w:t>proteção.</w:t>
            </w:r>
          </w:p>
          <w:p w:rsidR="00963242" w:rsidRDefault="005C3576">
            <w:pPr>
              <w:pStyle w:val="TableParagraph"/>
              <w:spacing w:before="1" w:line="252" w:lineRule="exact"/>
              <w:ind w:left="69"/>
            </w:pPr>
            <w:r>
              <w:rPr>
                <w:b/>
              </w:rPr>
              <w:t>Material</w:t>
            </w:r>
            <w:r>
              <w:rPr>
                <w:b/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Plástico.</w:t>
            </w:r>
          </w:p>
          <w:p w:rsidR="00963242" w:rsidRDefault="007A2F01">
            <w:pPr>
              <w:pStyle w:val="TableParagraph"/>
              <w:spacing w:line="252" w:lineRule="exact"/>
              <w:ind w:left="69"/>
            </w:pPr>
            <w:r>
              <w:rPr>
                <w:b/>
                <w:noProof/>
                <w:lang w:val="pt-BR" w:eastAsia="pt-BR"/>
              </w:rPr>
              <w:drawing>
                <wp:anchor distT="0" distB="0" distL="0" distR="0" simplePos="0" relativeHeight="487623168" behindDoc="1" locked="0" layoutInCell="1" allowOverlap="1">
                  <wp:simplePos x="0" y="0"/>
                  <wp:positionH relativeFrom="page">
                    <wp:posOffset>1915160</wp:posOffset>
                  </wp:positionH>
                  <wp:positionV relativeFrom="page">
                    <wp:posOffset>605790</wp:posOffset>
                  </wp:positionV>
                  <wp:extent cx="2588895" cy="2130425"/>
                  <wp:effectExtent l="19050" t="0" r="1905" b="0"/>
                  <wp:wrapNone/>
                  <wp:docPr id="34" name="image18.jpeg" descr="lo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18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895" cy="2130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C3576">
              <w:rPr>
                <w:b/>
              </w:rPr>
              <w:t>Tipo</w:t>
            </w:r>
            <w:r w:rsidR="005C3576">
              <w:rPr>
                <w:b/>
                <w:spacing w:val="-1"/>
              </w:rPr>
              <w:t xml:space="preserve"> </w:t>
            </w:r>
            <w:r w:rsidR="005C3576">
              <w:rPr>
                <w:b/>
              </w:rPr>
              <w:t>de</w:t>
            </w:r>
            <w:r w:rsidR="005C3576">
              <w:rPr>
                <w:b/>
                <w:spacing w:val="-3"/>
              </w:rPr>
              <w:t xml:space="preserve"> </w:t>
            </w:r>
            <w:r w:rsidR="005C3576">
              <w:rPr>
                <w:b/>
              </w:rPr>
              <w:t>Material</w:t>
            </w:r>
            <w:r w:rsidR="005C3576">
              <w:rPr>
                <w:b/>
                <w:spacing w:val="1"/>
              </w:rPr>
              <w:t xml:space="preserve"> </w:t>
            </w:r>
            <w:r w:rsidR="005C3576">
              <w:t>–</w:t>
            </w:r>
            <w:r w:rsidR="005C3576">
              <w:rPr>
                <w:spacing w:val="-1"/>
              </w:rPr>
              <w:t xml:space="preserve"> </w:t>
            </w:r>
            <w:r w:rsidR="005C3576">
              <w:t>Polietileno.</w:t>
            </w:r>
          </w:p>
          <w:p w:rsidR="00963242" w:rsidRDefault="005C3576">
            <w:pPr>
              <w:pStyle w:val="TableParagraph"/>
              <w:spacing w:before="2" w:line="252" w:lineRule="exact"/>
              <w:ind w:left="69"/>
            </w:pPr>
            <w:r>
              <w:rPr>
                <w:b/>
              </w:rPr>
              <w:t>Comprimento</w:t>
            </w:r>
            <w:r>
              <w:rPr>
                <w:b/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6x100.</w:t>
            </w:r>
          </w:p>
          <w:p w:rsidR="00963242" w:rsidRDefault="005C3576">
            <w:pPr>
              <w:pStyle w:val="TableParagraph"/>
              <w:ind w:left="69" w:right="7591"/>
              <w:jc w:val="both"/>
            </w:pPr>
            <w:r>
              <w:rPr>
                <w:b/>
              </w:rPr>
              <w:t xml:space="preserve">Peso </w:t>
            </w:r>
            <w:r>
              <w:t>– 25 kg</w:t>
            </w:r>
            <w:r>
              <w:rPr>
                <w:spacing w:val="-53"/>
              </w:rPr>
              <w:t xml:space="preserve"> </w:t>
            </w:r>
            <w:r>
              <w:rPr>
                <w:b/>
              </w:rPr>
              <w:t xml:space="preserve">Cor </w:t>
            </w:r>
            <w:r>
              <w:t>– Preto.</w:t>
            </w:r>
            <w:r>
              <w:rPr>
                <w:spacing w:val="-52"/>
              </w:rPr>
              <w:t xml:space="preserve"> </w:t>
            </w:r>
            <w:r>
              <w:t>500</w:t>
            </w:r>
            <w:r>
              <w:rPr>
                <w:spacing w:val="-1"/>
              </w:rPr>
              <w:t xml:space="preserve"> </w:t>
            </w:r>
            <w:r>
              <w:t>Micras</w:t>
            </w:r>
          </w:p>
          <w:p w:rsidR="007A2F01" w:rsidRDefault="007A2F01">
            <w:pPr>
              <w:pStyle w:val="TableParagraph"/>
              <w:ind w:left="69" w:right="7591"/>
              <w:jc w:val="both"/>
            </w:pPr>
          </w:p>
          <w:p w:rsidR="007A2F01" w:rsidRDefault="007A2F01" w:rsidP="007A2F01">
            <w:pPr>
              <w:pStyle w:val="TableParagraph"/>
              <w:ind w:right="7591"/>
              <w:jc w:val="both"/>
            </w:pPr>
          </w:p>
        </w:tc>
        <w:tc>
          <w:tcPr>
            <w:tcW w:w="504" w:type="dxa"/>
            <w:tcBorders>
              <w:top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spacing w:before="2"/>
              <w:rPr>
                <w:sz w:val="28"/>
              </w:rPr>
            </w:pPr>
          </w:p>
          <w:p w:rsidR="00963242" w:rsidRDefault="005C3576">
            <w:pPr>
              <w:pStyle w:val="TableParagraph"/>
              <w:spacing w:before="1"/>
              <w:ind w:left="69"/>
            </w:pPr>
            <w:r>
              <w:t>20</w:t>
            </w:r>
          </w:p>
        </w:tc>
      </w:tr>
    </w:tbl>
    <w:p w:rsidR="007A2F01" w:rsidRDefault="007A2F01"/>
    <w:p w:rsidR="00963242" w:rsidRDefault="00963242">
      <w:pPr>
        <w:pStyle w:val="Corpodetexto"/>
        <w:rPr>
          <w:sz w:val="13"/>
        </w:r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1"/>
        <w:gridCol w:w="624"/>
        <w:gridCol w:w="8815"/>
        <w:gridCol w:w="504"/>
      </w:tblGrid>
      <w:tr w:rsidR="00963242" w:rsidTr="00361F82">
        <w:trPr>
          <w:trHeight w:val="3976"/>
        </w:trPr>
        <w:tc>
          <w:tcPr>
            <w:tcW w:w="771" w:type="dxa"/>
            <w:tcBorders>
              <w:bottom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spacing w:before="6"/>
              <w:rPr>
                <w:sz w:val="35"/>
              </w:rPr>
            </w:pPr>
          </w:p>
          <w:p w:rsidR="00963242" w:rsidRDefault="005C3576">
            <w:pPr>
              <w:pStyle w:val="TableParagraph"/>
              <w:spacing w:before="1"/>
              <w:ind w:right="264"/>
              <w:jc w:val="right"/>
            </w:pPr>
            <w:r>
              <w:t>0</w:t>
            </w:r>
            <w:r w:rsidR="00040704">
              <w:t>3</w:t>
            </w:r>
          </w:p>
        </w:tc>
        <w:tc>
          <w:tcPr>
            <w:tcW w:w="624" w:type="dxa"/>
            <w:tcBorders>
              <w:bottom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0"/>
              </w:rPr>
            </w:pPr>
          </w:p>
        </w:tc>
        <w:tc>
          <w:tcPr>
            <w:tcW w:w="8815" w:type="dxa"/>
          </w:tcPr>
          <w:p w:rsidR="00963242" w:rsidRDefault="00963242">
            <w:pPr>
              <w:pStyle w:val="TableParagraph"/>
              <w:spacing w:before="6"/>
              <w:rPr>
                <w:sz w:val="21"/>
              </w:rPr>
            </w:pPr>
          </w:p>
          <w:p w:rsidR="00963242" w:rsidRDefault="005C3576">
            <w:pPr>
              <w:pStyle w:val="TableParagraph"/>
              <w:spacing w:before="1"/>
              <w:ind w:left="69" w:right="181"/>
            </w:pPr>
            <w:r>
              <w:t>FITA ZEBRADA - cores amarela e preta - rolo 70mm x 200m (uso industrial)-produzida a partir</w:t>
            </w:r>
            <w:r>
              <w:rPr>
                <w:spacing w:val="-52"/>
              </w:rPr>
              <w:t xml:space="preserve"> </w:t>
            </w:r>
            <w:r>
              <w:t>de um filme de polietileno sem adesivo; resistente e durável; destinada ao isolamento de áreas-</w:t>
            </w:r>
            <w:r>
              <w:rPr>
                <w:spacing w:val="1"/>
              </w:rPr>
              <w:t xml:space="preserve"> </w:t>
            </w:r>
            <w:r>
              <w:t>com</w:t>
            </w:r>
            <w:r>
              <w:rPr>
                <w:spacing w:val="-5"/>
              </w:rPr>
              <w:t xml:space="preserve"> </w:t>
            </w:r>
            <w:r>
              <w:t>espessura de 40 micras.</w:t>
            </w:r>
          </w:p>
          <w:p w:rsidR="00963242" w:rsidRDefault="00963242">
            <w:pPr>
              <w:pStyle w:val="TableParagraph"/>
              <w:spacing w:before="5"/>
              <w:rPr>
                <w:sz w:val="16"/>
              </w:rPr>
            </w:pPr>
          </w:p>
          <w:p w:rsidR="00963242" w:rsidRDefault="005C3576" w:rsidP="00361F82">
            <w:pPr>
              <w:pStyle w:val="TableParagraph"/>
              <w:ind w:left="2797"/>
              <w:rPr>
                <w:sz w:val="15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1717481" cy="1717481"/>
                  <wp:effectExtent l="19050" t="0" r="0" b="0"/>
                  <wp:docPr id="43" name="image20.jpeg" descr="fit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0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131" cy="1717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" w:type="dxa"/>
            <w:tcBorders>
              <w:bottom w:val="single" w:sz="6" w:space="0" w:color="000000"/>
            </w:tcBorders>
          </w:tcPr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rPr>
                <w:sz w:val="24"/>
              </w:rPr>
            </w:pPr>
          </w:p>
          <w:p w:rsidR="00963242" w:rsidRDefault="00963242">
            <w:pPr>
              <w:pStyle w:val="TableParagraph"/>
              <w:spacing w:before="5"/>
              <w:rPr>
                <w:sz w:val="23"/>
              </w:rPr>
            </w:pPr>
          </w:p>
          <w:p w:rsidR="00963242" w:rsidRDefault="005C3576">
            <w:pPr>
              <w:pStyle w:val="TableParagraph"/>
              <w:ind w:left="66" w:right="58"/>
              <w:jc w:val="center"/>
            </w:pPr>
            <w:r>
              <w:t>100</w:t>
            </w:r>
          </w:p>
        </w:tc>
      </w:tr>
      <w:tr w:rsidR="005C3576" w:rsidTr="00361F82">
        <w:trPr>
          <w:trHeight w:val="3519"/>
        </w:trPr>
        <w:tc>
          <w:tcPr>
            <w:tcW w:w="771" w:type="dxa"/>
            <w:tcBorders>
              <w:bottom w:val="single" w:sz="6" w:space="0" w:color="000000"/>
            </w:tcBorders>
            <w:vAlign w:val="center"/>
          </w:tcPr>
          <w:p w:rsidR="005C3576" w:rsidRDefault="00040704" w:rsidP="00F46C0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  <w:tc>
          <w:tcPr>
            <w:tcW w:w="624" w:type="dxa"/>
            <w:tcBorders>
              <w:bottom w:val="single" w:sz="6" w:space="0" w:color="000000"/>
            </w:tcBorders>
            <w:vAlign w:val="center"/>
          </w:tcPr>
          <w:p w:rsidR="005C3576" w:rsidRDefault="00F46C0C" w:rsidP="00F46C0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UN.</w:t>
            </w:r>
          </w:p>
        </w:tc>
        <w:tc>
          <w:tcPr>
            <w:tcW w:w="8815" w:type="dxa"/>
            <w:vAlign w:val="center"/>
          </w:tcPr>
          <w:p w:rsidR="005C3576" w:rsidRPr="00432341" w:rsidRDefault="005C3576" w:rsidP="005C3576">
            <w:pPr>
              <w:jc w:val="both"/>
            </w:pPr>
            <w:r w:rsidRPr="00432341">
              <w:rPr>
                <w:b/>
              </w:rPr>
              <w:t>FITA ZEBRADA LARANJA E BRANCA</w:t>
            </w:r>
          </w:p>
          <w:p w:rsidR="005C3576" w:rsidRPr="00432341" w:rsidRDefault="005C3576" w:rsidP="005C3576">
            <w:r w:rsidRPr="00432341">
              <w:rPr>
                <w:rFonts w:ascii="nunito_sansregular" w:hAnsi="nunito_sansregular"/>
                <w:color w:val="000000"/>
                <w:bdr w:val="none" w:sz="0" w:space="0" w:color="auto" w:frame="1"/>
              </w:rPr>
              <w:br/>
            </w:r>
            <w:r w:rsidRPr="00432341">
              <w:rPr>
                <w:rStyle w:val="Forte"/>
                <w:color w:val="000000"/>
                <w:bdr w:val="none" w:sz="0" w:space="0" w:color="auto" w:frame="1"/>
              </w:rPr>
              <w:t>Descrição:</w:t>
            </w:r>
            <w:r w:rsidRPr="00432341">
              <w:rPr>
                <w:color w:val="000000"/>
                <w:bdr w:val="none" w:sz="0" w:space="0" w:color="auto" w:frame="1"/>
              </w:rPr>
              <w:br/>
              <w:t>Fita de sinalização e segurança produzida em filme de polieleno de baixa densidade sem adesivo, impresso em duas cores, com espessura de 3 micras e colocada num tubete de papelão com largura de 70 mm</w:t>
            </w:r>
            <w:r>
              <w:rPr>
                <w:color w:val="000000"/>
                <w:bdr w:val="none" w:sz="0" w:space="0" w:color="auto" w:frame="1"/>
              </w:rPr>
              <w:t xml:space="preserve"> - 200 metros</w:t>
            </w:r>
            <w:r w:rsidRPr="00432341">
              <w:rPr>
                <w:color w:val="000000"/>
                <w:bdr w:val="none" w:sz="0" w:space="0" w:color="auto" w:frame="1"/>
              </w:rPr>
              <w:t>.</w:t>
            </w:r>
            <w:r w:rsidRPr="00432341">
              <w:rPr>
                <w:color w:val="000000"/>
                <w:bdr w:val="none" w:sz="0" w:space="0" w:color="auto" w:frame="1"/>
              </w:rPr>
              <w:br/>
            </w:r>
            <w:r w:rsidRPr="00432341">
              <w:rPr>
                <w:color w:val="000000"/>
                <w:bdr w:val="none" w:sz="0" w:space="0" w:color="auto" w:frame="1"/>
              </w:rPr>
              <w:br/>
            </w:r>
            <w:r w:rsidRPr="00432341">
              <w:rPr>
                <w:rStyle w:val="Forte"/>
                <w:color w:val="000000"/>
                <w:bdr w:val="none" w:sz="0" w:space="0" w:color="auto" w:frame="1"/>
              </w:rPr>
              <w:t>Embalagem:</w:t>
            </w:r>
            <w:r w:rsidRPr="00432341">
              <w:rPr>
                <w:color w:val="000000"/>
                <w:bdr w:val="none" w:sz="0" w:space="0" w:color="auto" w:frame="1"/>
              </w:rPr>
              <w:br/>
              <w:t>fechada na embalagem antes do uso.</w:t>
            </w:r>
          </w:p>
          <w:p w:rsidR="005C3576" w:rsidRDefault="007A2F01" w:rsidP="005C3576">
            <w:pPr>
              <w:jc w:val="both"/>
            </w:pPr>
            <w:r w:rsidRPr="007A2F01">
              <w:rPr>
                <w:noProof/>
                <w:lang w:val="pt-BR" w:eastAsia="pt-BR"/>
              </w:rPr>
              <w:drawing>
                <wp:inline distT="0" distB="0" distL="0" distR="0">
                  <wp:extent cx="1698432" cy="1615213"/>
                  <wp:effectExtent l="19050" t="0" r="0" b="0"/>
                  <wp:docPr id="38" name="Imagem 6" descr="FITA ZEBRAD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TA ZEBRADA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441" cy="1614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3576" w:rsidRDefault="005C3576" w:rsidP="005C3576">
            <w:pPr>
              <w:jc w:val="both"/>
            </w:pPr>
          </w:p>
          <w:p w:rsidR="005C3576" w:rsidRPr="00A215BC" w:rsidRDefault="005C3576" w:rsidP="005C3576">
            <w:pPr>
              <w:jc w:val="both"/>
            </w:pPr>
          </w:p>
        </w:tc>
        <w:tc>
          <w:tcPr>
            <w:tcW w:w="504" w:type="dxa"/>
            <w:tcBorders>
              <w:bottom w:val="single" w:sz="6" w:space="0" w:color="000000"/>
            </w:tcBorders>
          </w:tcPr>
          <w:p w:rsidR="005C3576" w:rsidRDefault="005C35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963242" w:rsidRDefault="00963242">
      <w:pPr>
        <w:jc w:val="center"/>
        <w:sectPr w:rsidR="00963242">
          <w:headerReference w:type="default" r:id="rId11"/>
          <w:footerReference w:type="default" r:id="rId12"/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963242">
      <w:pPr>
        <w:pStyle w:val="Corpodetexto"/>
        <w:rPr>
          <w:sz w:val="13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569"/>
        <w:gridCol w:w="9074"/>
        <w:gridCol w:w="612"/>
      </w:tblGrid>
      <w:tr w:rsidR="00963242" w:rsidTr="008D6E55">
        <w:trPr>
          <w:trHeight w:val="13311"/>
        </w:trPr>
        <w:tc>
          <w:tcPr>
            <w:tcW w:w="494" w:type="dxa"/>
            <w:vAlign w:val="center"/>
          </w:tcPr>
          <w:p w:rsidR="00963242" w:rsidRDefault="00963242" w:rsidP="008D6E55">
            <w:pPr>
              <w:pStyle w:val="TableParagraph"/>
              <w:jc w:val="center"/>
              <w:rPr>
                <w:sz w:val="26"/>
              </w:rPr>
            </w:pPr>
          </w:p>
          <w:p w:rsidR="00963242" w:rsidRDefault="00963242" w:rsidP="008D6E55">
            <w:pPr>
              <w:pStyle w:val="TableParagraph"/>
              <w:spacing w:before="1"/>
              <w:jc w:val="center"/>
            </w:pPr>
          </w:p>
          <w:p w:rsidR="00963242" w:rsidRDefault="00040704" w:rsidP="00040704">
            <w:pPr>
              <w:pStyle w:val="TableParagraph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69" w:type="dxa"/>
            <w:vAlign w:val="center"/>
          </w:tcPr>
          <w:p w:rsidR="00963242" w:rsidRDefault="00963242" w:rsidP="008D6E55">
            <w:pPr>
              <w:pStyle w:val="TableParagraph"/>
              <w:jc w:val="center"/>
              <w:rPr>
                <w:sz w:val="26"/>
              </w:rPr>
            </w:pPr>
          </w:p>
          <w:p w:rsidR="00963242" w:rsidRDefault="005C3576" w:rsidP="008D6E55">
            <w:pPr>
              <w:pStyle w:val="TableParagraph"/>
              <w:spacing w:before="214"/>
              <w:ind w:left="69"/>
              <w:jc w:val="center"/>
              <w:rPr>
                <w:sz w:val="24"/>
              </w:rPr>
            </w:pPr>
            <w:r>
              <w:rPr>
                <w:sz w:val="24"/>
              </w:rPr>
              <w:t>UN.</w:t>
            </w:r>
          </w:p>
        </w:tc>
        <w:tc>
          <w:tcPr>
            <w:tcW w:w="9074" w:type="dxa"/>
          </w:tcPr>
          <w:p w:rsidR="00963242" w:rsidRDefault="005C3576">
            <w:pPr>
              <w:pStyle w:val="TableParagraph"/>
              <w:spacing w:line="276" w:lineRule="auto"/>
              <w:ind w:left="70" w:right="96"/>
            </w:pPr>
            <w:r>
              <w:t>ADESIVO</w:t>
            </w:r>
            <w:r>
              <w:rPr>
                <w:spacing w:val="-3"/>
              </w:rPr>
              <w:t xml:space="preserve"> </w:t>
            </w:r>
            <w:r>
              <w:t>AUTOCOLANTE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2"/>
              </w:rPr>
              <w:t xml:space="preserve"> </w:t>
            </w:r>
            <w:r>
              <w:t>LOGOMARCA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DEFESA</w:t>
            </w:r>
            <w:r>
              <w:rPr>
                <w:spacing w:val="-3"/>
              </w:rPr>
              <w:t xml:space="preserve"> </w:t>
            </w:r>
            <w:r>
              <w:t>CIVIL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SANTA</w:t>
            </w:r>
            <w:r>
              <w:rPr>
                <w:spacing w:val="-3"/>
              </w:rPr>
              <w:t xml:space="preserve"> </w:t>
            </w:r>
            <w:r>
              <w:t>LUZIA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5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PREFEITURA</w:t>
            </w:r>
            <w:r>
              <w:rPr>
                <w:spacing w:val="-2"/>
              </w:rPr>
              <w:t xml:space="preserve"> </w:t>
            </w:r>
            <w:r>
              <w:t>MUNICIPAL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SANTA</w:t>
            </w:r>
            <w:r>
              <w:rPr>
                <w:spacing w:val="-2"/>
              </w:rPr>
              <w:t xml:space="preserve"> </w:t>
            </w:r>
            <w:r>
              <w:t>LUZIA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2"/>
              </w:rPr>
              <w:t xml:space="preserve"> </w:t>
            </w:r>
            <w:r>
              <w:t>TAMANHO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UMA</w:t>
            </w:r>
            <w:r>
              <w:rPr>
                <w:spacing w:val="-1"/>
              </w:rPr>
              <w:t xml:space="preserve"> </w:t>
            </w:r>
            <w:r>
              <w:t>FOLHA</w:t>
            </w:r>
            <w:r>
              <w:rPr>
                <w:spacing w:val="-2"/>
              </w:rPr>
              <w:t xml:space="preserve"> </w:t>
            </w:r>
            <w:r>
              <w:t>A4</w:t>
            </w:r>
            <w:r>
              <w:rPr>
                <w:spacing w:val="2"/>
              </w:rPr>
              <w:t xml:space="preserve"> </w:t>
            </w:r>
            <w:r>
              <w:t>–</w:t>
            </w:r>
          </w:p>
          <w:p w:rsidR="00963242" w:rsidRDefault="005C3576">
            <w:pPr>
              <w:pStyle w:val="TableParagraph"/>
              <w:spacing w:before="194" w:line="276" w:lineRule="auto"/>
              <w:ind w:left="70" w:right="79"/>
              <w:jc w:val="both"/>
            </w:pPr>
            <w:r>
              <w:t>Na cor amarela nos fundos, com listras na diagonal em cor preta, no meio da folha escrita em negrito</w:t>
            </w:r>
            <w:r>
              <w:rPr>
                <w:spacing w:val="-52"/>
              </w:rPr>
              <w:t xml:space="preserve"> </w:t>
            </w:r>
            <w:r>
              <w:t>e com as letras maiúscula “</w:t>
            </w:r>
            <w:r>
              <w:rPr>
                <w:b/>
              </w:rPr>
              <w:t xml:space="preserve">INTERDITADO”, </w:t>
            </w:r>
            <w:r>
              <w:t xml:space="preserve">abaixo da palavra </w:t>
            </w:r>
            <w:r>
              <w:rPr>
                <w:b/>
              </w:rPr>
              <w:t xml:space="preserve">INTERDITADO </w:t>
            </w:r>
            <w:r>
              <w:t>em uma parte da</w:t>
            </w:r>
            <w:r>
              <w:rPr>
                <w:spacing w:val="-52"/>
              </w:rPr>
              <w:t xml:space="preserve"> </w:t>
            </w:r>
            <w:r>
              <w:t>folha em branco será colocado as logomarcas citadas a cima</w:t>
            </w:r>
            <w:r>
              <w:rPr>
                <w:b/>
              </w:rPr>
              <w:t xml:space="preserve">. </w:t>
            </w:r>
            <w:r>
              <w:t>A impressão será no modo paisagem no</w:t>
            </w:r>
            <w:r>
              <w:rPr>
                <w:spacing w:val="-53"/>
              </w:rPr>
              <w:t xml:space="preserve"> </w:t>
            </w:r>
            <w:r>
              <w:t>tamanho</w:t>
            </w:r>
            <w:r>
              <w:rPr>
                <w:spacing w:val="-1"/>
              </w:rPr>
              <w:t xml:space="preserve"> </w:t>
            </w:r>
            <w:r>
              <w:t>de uma folha A4.</w:t>
            </w:r>
          </w:p>
          <w:p w:rsidR="00963242" w:rsidRDefault="005C3576">
            <w:pPr>
              <w:pStyle w:val="TableParagraph"/>
              <w:spacing w:before="1"/>
              <w:ind w:left="70"/>
              <w:jc w:val="both"/>
            </w:pPr>
            <w:r>
              <w:t>Material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Vinilico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Branco</w:t>
            </w:r>
            <w:r>
              <w:rPr>
                <w:spacing w:val="-1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Leitoso</w:t>
            </w: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spacing w:before="2"/>
              <w:rPr>
                <w:sz w:val="19"/>
              </w:rPr>
            </w:pPr>
          </w:p>
          <w:p w:rsidR="00963242" w:rsidRDefault="005C3576">
            <w:pPr>
              <w:pStyle w:val="TableParagraph"/>
              <w:ind w:left="144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3911093" cy="2771108"/>
                  <wp:effectExtent l="0" t="0" r="0" b="0"/>
                  <wp:docPr id="47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2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1093" cy="2771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3242" w:rsidRDefault="00963242">
            <w:pPr>
              <w:pStyle w:val="TableParagraph"/>
              <w:spacing w:before="9"/>
              <w:rPr>
                <w:sz w:val="23"/>
              </w:rPr>
            </w:pPr>
          </w:p>
          <w:p w:rsidR="00963242" w:rsidRDefault="005C3576">
            <w:pPr>
              <w:pStyle w:val="TableParagraph"/>
              <w:spacing w:line="276" w:lineRule="auto"/>
              <w:ind w:left="70" w:right="4513"/>
              <w:rPr>
                <w:sz w:val="18"/>
              </w:rPr>
            </w:pPr>
            <w:r>
              <w:rPr>
                <w:sz w:val="18"/>
              </w:rPr>
              <w:t>ARTE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SEREM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COLOCADAS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CONFORME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MODELO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ADESIVO ACIMA:</w:t>
            </w:r>
          </w:p>
          <w:p w:rsidR="00963242" w:rsidRDefault="00963242">
            <w:pPr>
              <w:pStyle w:val="TableParagraph"/>
              <w:spacing w:before="4" w:after="1"/>
              <w:rPr>
                <w:sz w:val="25"/>
              </w:rPr>
            </w:pPr>
          </w:p>
          <w:p w:rsidR="00963242" w:rsidRDefault="005C3576">
            <w:pPr>
              <w:pStyle w:val="TableParagraph"/>
              <w:tabs>
                <w:tab w:val="left" w:pos="5154"/>
              </w:tabs>
              <w:ind w:left="338"/>
              <w:rPr>
                <w:sz w:val="20"/>
              </w:rPr>
            </w:pPr>
            <w:r>
              <w:rPr>
                <w:noProof/>
                <w:position w:val="7"/>
                <w:sz w:val="20"/>
                <w:lang w:val="pt-BR" w:eastAsia="pt-BR"/>
              </w:rPr>
              <w:drawing>
                <wp:inline distT="0" distB="0" distL="0" distR="0">
                  <wp:extent cx="2381934" cy="2084832"/>
                  <wp:effectExtent l="0" t="0" r="0" b="0"/>
                  <wp:docPr id="49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6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934" cy="2084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7"/>
                <w:sz w:val="20"/>
              </w:rPr>
              <w:tab/>
            </w:r>
            <w:r w:rsidR="00EF4725" w:rsidRPr="00EF4725">
              <w:rPr>
                <w:sz w:val="20"/>
              </w:rPr>
            </w:r>
            <w:r w:rsidR="00EF4725" w:rsidRPr="00EF4725">
              <w:rPr>
                <w:sz w:val="20"/>
              </w:rPr>
              <w:pict>
                <v:group id="_x0000_s1045" style="width:170.35pt;height:178.9pt;mso-position-horizontal-relative:char;mso-position-vertical-relative:line" coordsize="3407,3578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47" type="#_x0000_t75" style="position:absolute;width:3407;height:2520">
                    <v:imagedata r:id="rId15" o:title=""/>
                  </v:shape>
                  <v:shape id="_x0000_s1046" type="#_x0000_t75" style="position:absolute;left:287;top:2447;width:2894;height:1131">
                    <v:imagedata r:id="rId16" o:title=""/>
                  </v:shape>
                  <w10:wrap type="none"/>
                  <w10:anchorlock/>
                </v:group>
              </w:pict>
            </w: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rPr>
                <w:sz w:val="20"/>
              </w:rPr>
            </w:pPr>
          </w:p>
          <w:p w:rsidR="00963242" w:rsidRDefault="00963242">
            <w:pPr>
              <w:pStyle w:val="TableParagraph"/>
              <w:spacing w:before="6"/>
              <w:rPr>
                <w:sz w:val="25"/>
              </w:rPr>
            </w:pPr>
          </w:p>
        </w:tc>
        <w:tc>
          <w:tcPr>
            <w:tcW w:w="612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spacing w:before="7"/>
              <w:rPr>
                <w:sz w:val="23"/>
              </w:rPr>
            </w:pPr>
          </w:p>
          <w:p w:rsidR="00963242" w:rsidRDefault="005C3576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</w:tr>
    </w:tbl>
    <w:p w:rsidR="00963242" w:rsidRDefault="00963242">
      <w:pPr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963242">
      <w:pPr>
        <w:pStyle w:val="Corpodetexto"/>
        <w:rPr>
          <w:sz w:val="13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569"/>
        <w:gridCol w:w="9074"/>
        <w:gridCol w:w="612"/>
      </w:tblGrid>
      <w:tr w:rsidR="00963242">
        <w:trPr>
          <w:trHeight w:val="2833"/>
        </w:trPr>
        <w:tc>
          <w:tcPr>
            <w:tcW w:w="494" w:type="dxa"/>
            <w:tcBorders>
              <w:bottom w:val="nil"/>
            </w:tcBorders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040704">
            <w:pPr>
              <w:pStyle w:val="TableParagraph"/>
              <w:spacing w:before="188"/>
              <w:ind w:left="140" w:right="63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  <w:tc>
          <w:tcPr>
            <w:tcW w:w="569" w:type="dxa"/>
            <w:tcBorders>
              <w:bottom w:val="nil"/>
            </w:tcBorders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5C3576">
            <w:pPr>
              <w:pStyle w:val="TableParagraph"/>
              <w:spacing w:before="152"/>
              <w:ind w:left="69"/>
              <w:rPr>
                <w:sz w:val="24"/>
              </w:rPr>
            </w:pPr>
            <w:r>
              <w:rPr>
                <w:sz w:val="24"/>
              </w:rPr>
              <w:t>UN.</w:t>
            </w:r>
          </w:p>
        </w:tc>
        <w:tc>
          <w:tcPr>
            <w:tcW w:w="9074" w:type="dxa"/>
            <w:tcBorders>
              <w:bottom w:val="nil"/>
            </w:tcBorders>
          </w:tcPr>
          <w:p w:rsidR="00963242" w:rsidRDefault="005C3576">
            <w:pPr>
              <w:pStyle w:val="TableParagraph"/>
              <w:spacing w:line="276" w:lineRule="auto"/>
              <w:ind w:left="70" w:right="96"/>
              <w:rPr>
                <w:sz w:val="20"/>
              </w:rPr>
            </w:pPr>
            <w:r>
              <w:rPr>
                <w:sz w:val="20"/>
              </w:rPr>
              <w:t>PERNEIRA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SEGURANÇA: Confeccionada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duas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camadas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material sintético,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furos,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duas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talas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em polipropileno afixadas por solda eletrônica, acabamento em costuras nas bordas em viés, fechamento em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velcro,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modelo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unissex.</w:t>
            </w:r>
          </w:p>
          <w:p w:rsidR="00963242" w:rsidRDefault="005C3576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Deve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(Certificado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Aprovação).</w:t>
            </w:r>
          </w:p>
          <w:p w:rsidR="00963242" w:rsidRDefault="005C3576">
            <w:pPr>
              <w:pStyle w:val="TableParagraph"/>
              <w:spacing w:before="31"/>
              <w:ind w:left="70"/>
              <w:rPr>
                <w:sz w:val="20"/>
              </w:rPr>
            </w:pPr>
            <w:r>
              <w:rPr>
                <w:b/>
                <w:sz w:val="20"/>
              </w:rPr>
              <w:t>Medidas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50 cm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comprimento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frente,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comprimento atrás.</w:t>
            </w:r>
          </w:p>
          <w:p w:rsidR="00963242" w:rsidRDefault="005C3576">
            <w:pPr>
              <w:pStyle w:val="TableParagraph"/>
              <w:spacing w:before="37"/>
              <w:ind w:left="70"/>
              <w:rPr>
                <w:b/>
              </w:rPr>
            </w:pPr>
            <w:r>
              <w:rPr>
                <w:b/>
              </w:rPr>
              <w:t>Embalagem:</w:t>
            </w:r>
          </w:p>
          <w:p w:rsidR="00963242" w:rsidRDefault="005C3576">
            <w:pPr>
              <w:pStyle w:val="TableParagraph"/>
              <w:spacing w:before="32" w:line="278" w:lineRule="auto"/>
              <w:ind w:left="70"/>
            </w:pPr>
            <w:r>
              <w:t>As</w:t>
            </w:r>
            <w:r>
              <w:rPr>
                <w:spacing w:val="10"/>
              </w:rPr>
              <w:t xml:space="preserve"> </w:t>
            </w:r>
            <w:r>
              <w:t>peças</w:t>
            </w:r>
            <w:r>
              <w:rPr>
                <w:spacing w:val="11"/>
              </w:rPr>
              <w:t xml:space="preserve"> </w:t>
            </w:r>
            <w:r>
              <w:t>deverão</w:t>
            </w:r>
            <w:r>
              <w:rPr>
                <w:spacing w:val="11"/>
              </w:rPr>
              <w:t xml:space="preserve"> </w:t>
            </w:r>
            <w:r>
              <w:t>ser</w:t>
            </w:r>
            <w:r>
              <w:rPr>
                <w:spacing w:val="11"/>
              </w:rPr>
              <w:t xml:space="preserve"> </w:t>
            </w:r>
            <w:r>
              <w:t>acondicionadas</w:t>
            </w:r>
            <w:r>
              <w:rPr>
                <w:spacing w:val="14"/>
              </w:rPr>
              <w:t xml:space="preserve"> </w:t>
            </w:r>
            <w:r>
              <w:t>em</w:t>
            </w:r>
            <w:r>
              <w:rPr>
                <w:spacing w:val="7"/>
              </w:rPr>
              <w:t xml:space="preserve"> </w:t>
            </w:r>
            <w:r>
              <w:t>sacos</w:t>
            </w:r>
            <w:r>
              <w:rPr>
                <w:spacing w:val="11"/>
              </w:rPr>
              <w:t xml:space="preserve"> </w:t>
            </w:r>
            <w:r>
              <w:t>plásticos</w:t>
            </w:r>
            <w:r>
              <w:rPr>
                <w:spacing w:val="11"/>
              </w:rPr>
              <w:t xml:space="preserve"> </w:t>
            </w:r>
            <w:r>
              <w:t>individuais,</w:t>
            </w:r>
            <w:r>
              <w:rPr>
                <w:spacing w:val="14"/>
              </w:rPr>
              <w:t xml:space="preserve"> </w:t>
            </w:r>
            <w:r>
              <w:t>e</w:t>
            </w:r>
            <w:r>
              <w:rPr>
                <w:spacing w:val="11"/>
              </w:rPr>
              <w:t xml:space="preserve"> </w:t>
            </w:r>
            <w:r>
              <w:t>embaladas</w:t>
            </w:r>
            <w:r>
              <w:rPr>
                <w:spacing w:val="10"/>
              </w:rPr>
              <w:t xml:space="preserve"> </w:t>
            </w:r>
            <w:r>
              <w:t>coletivamente</w:t>
            </w:r>
            <w:r>
              <w:rPr>
                <w:spacing w:val="11"/>
              </w:rPr>
              <w:t xml:space="preserve"> </w:t>
            </w:r>
            <w:r>
              <w:t>em</w:t>
            </w:r>
            <w:r>
              <w:rPr>
                <w:spacing w:val="-52"/>
              </w:rPr>
              <w:t xml:space="preserve"> </w:t>
            </w:r>
            <w:r>
              <w:t>caixa</w:t>
            </w:r>
            <w:r>
              <w:rPr>
                <w:spacing w:val="-1"/>
              </w:rPr>
              <w:t xml:space="preserve"> </w:t>
            </w:r>
            <w:r>
              <w:t>de papelão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4"/>
              </w:rPr>
              <w:t xml:space="preserve"> </w:t>
            </w:r>
            <w:r>
              <w:t>as devidas identificações.</w:t>
            </w:r>
          </w:p>
        </w:tc>
        <w:tc>
          <w:tcPr>
            <w:tcW w:w="612" w:type="dxa"/>
            <w:tcBorders>
              <w:bottom w:val="nil"/>
            </w:tcBorders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spacing w:before="6"/>
              <w:rPr>
                <w:sz w:val="30"/>
              </w:rPr>
            </w:pPr>
          </w:p>
          <w:p w:rsidR="00963242" w:rsidRDefault="005C3576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7A2F01" w:rsidTr="007A2F01">
        <w:trPr>
          <w:trHeight w:val="3138"/>
        </w:trPr>
        <w:tc>
          <w:tcPr>
            <w:tcW w:w="494" w:type="dxa"/>
            <w:tcBorders>
              <w:top w:val="nil"/>
              <w:bottom w:val="nil"/>
            </w:tcBorders>
          </w:tcPr>
          <w:p w:rsidR="007A2F01" w:rsidRDefault="007A2F0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7A2F01" w:rsidRDefault="007A2F01">
            <w:pPr>
              <w:pStyle w:val="TableParagraph"/>
              <w:rPr>
                <w:sz w:val="20"/>
              </w:rPr>
            </w:pPr>
          </w:p>
        </w:tc>
        <w:tc>
          <w:tcPr>
            <w:tcW w:w="9074" w:type="dxa"/>
            <w:tcBorders>
              <w:top w:val="nil"/>
            </w:tcBorders>
          </w:tcPr>
          <w:p w:rsidR="007A2F01" w:rsidRDefault="007A2F01">
            <w:pPr>
              <w:pStyle w:val="TableParagraph"/>
              <w:rPr>
                <w:sz w:val="20"/>
              </w:rPr>
            </w:pPr>
          </w:p>
          <w:p w:rsidR="007A2F01" w:rsidRDefault="007A2F01">
            <w:pPr>
              <w:pStyle w:val="TableParagraph"/>
              <w:rPr>
                <w:sz w:val="20"/>
              </w:rPr>
            </w:pPr>
          </w:p>
          <w:p w:rsidR="007A2F01" w:rsidRDefault="007A2F01">
            <w:pPr>
              <w:pStyle w:val="TableParagraph"/>
              <w:spacing w:before="2"/>
              <w:rPr>
                <w:sz w:val="19"/>
              </w:rPr>
            </w:pPr>
          </w:p>
          <w:p w:rsidR="007A2F01" w:rsidRDefault="007A2F01">
            <w:pPr>
              <w:pStyle w:val="TableParagraph"/>
              <w:ind w:left="358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1138056" cy="1536191"/>
                  <wp:effectExtent l="19050" t="0" r="4944" b="0"/>
                  <wp:docPr id="26" name="image23.jpeg" descr="https://consultaca.com/files/fotos_ca/32559-21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056" cy="1536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2" w:type="dxa"/>
            <w:tcBorders>
              <w:top w:val="nil"/>
            </w:tcBorders>
          </w:tcPr>
          <w:p w:rsidR="007A2F01" w:rsidRDefault="007A2F01">
            <w:pPr>
              <w:pStyle w:val="TableParagraph"/>
              <w:rPr>
                <w:sz w:val="20"/>
              </w:rPr>
            </w:pPr>
          </w:p>
        </w:tc>
      </w:tr>
    </w:tbl>
    <w:p w:rsidR="00963242" w:rsidRDefault="00963242">
      <w:pPr>
        <w:pStyle w:val="Corpodetexto"/>
        <w:rPr>
          <w:sz w:val="13"/>
        </w:rPr>
      </w:pPr>
    </w:p>
    <w:p w:rsidR="00963242" w:rsidRDefault="00EF4725">
      <w:pPr>
        <w:pStyle w:val="Corpodetexto"/>
        <w:spacing w:line="20" w:lineRule="exact"/>
        <w:ind w:left="144"/>
        <w:rPr>
          <w:sz w:val="2"/>
        </w:rPr>
      </w:pPr>
      <w:r w:rsidRPr="00EF4725">
        <w:rPr>
          <w:sz w:val="2"/>
        </w:rPr>
      </w:r>
      <w:r>
        <w:rPr>
          <w:sz w:val="2"/>
        </w:rPr>
        <w:pict>
          <v:group id="_x0000_s1043" style="width:535.45pt;height:.5pt;mso-position-horizontal-relative:char;mso-position-vertical-relative:line" coordsize="10709,10">
            <v:rect id="_x0000_s1044" style="position:absolute;width:10709;height:10" fillcolor="black" stroked="f"/>
            <w10:wrap type="none"/>
            <w10:anchorlock/>
          </v:group>
        </w:pict>
      </w: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spacing w:before="2"/>
        <w:rPr>
          <w:sz w:val="15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589"/>
        <w:gridCol w:w="8978"/>
        <w:gridCol w:w="713"/>
      </w:tblGrid>
      <w:tr w:rsidR="00963242">
        <w:trPr>
          <w:trHeight w:val="4087"/>
        </w:trPr>
        <w:tc>
          <w:tcPr>
            <w:tcW w:w="497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spacing w:before="5"/>
              <w:rPr>
                <w:sz w:val="33"/>
              </w:rPr>
            </w:pPr>
          </w:p>
          <w:p w:rsidR="00963242" w:rsidRDefault="00040704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589" w:type="dxa"/>
          </w:tcPr>
          <w:p w:rsidR="00963242" w:rsidRDefault="00963242">
            <w:pPr>
              <w:pStyle w:val="TableParagraph"/>
              <w:rPr>
                <w:sz w:val="18"/>
              </w:rPr>
            </w:pPr>
          </w:p>
        </w:tc>
        <w:tc>
          <w:tcPr>
            <w:tcW w:w="8978" w:type="dxa"/>
          </w:tcPr>
          <w:p w:rsidR="00963242" w:rsidRDefault="005C3576">
            <w:pPr>
              <w:pStyle w:val="TableParagraph"/>
              <w:spacing w:line="276" w:lineRule="auto"/>
              <w:ind w:left="68" w:right="58"/>
              <w:rPr>
                <w:sz w:val="20"/>
              </w:rPr>
            </w:pPr>
            <w:r>
              <w:rPr>
                <w:b/>
                <w:sz w:val="20"/>
              </w:rPr>
              <w:t>LANTERNA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CABEÇA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classificada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Segurança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Intrínseca,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exclusivo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C4®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desempenho,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à prova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impacto, alto desempenho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 50.000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 vida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útil,</w:t>
            </w:r>
          </w:p>
          <w:p w:rsidR="00963242" w:rsidRDefault="005C3576">
            <w:pPr>
              <w:pStyle w:val="TableParagraph"/>
              <w:spacing w:line="278" w:lineRule="auto"/>
              <w:ind w:left="68" w:right="58"/>
              <w:rPr>
                <w:sz w:val="20"/>
              </w:rPr>
            </w:pPr>
            <w:r>
              <w:rPr>
                <w:sz w:val="20"/>
              </w:rPr>
              <w:t>corpo em plástico de engenharia na cor preta, alto ajustável, inclinável em 90° e preso por tiras de nylon, lente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policarbonato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inquebrável,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120 lm, 6.800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cd, alcance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165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m,</w:t>
            </w:r>
          </w:p>
          <w:p w:rsidR="00963242" w:rsidRDefault="00361F82">
            <w:pPr>
              <w:pStyle w:val="TableParagraph"/>
              <w:spacing w:line="276" w:lineRule="auto"/>
              <w:ind w:left="68" w:right="220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anchor distT="0" distB="0" distL="0" distR="0" simplePos="0" relativeHeight="15735296" behindDoc="0" locked="0" layoutInCell="1" allowOverlap="1">
                  <wp:simplePos x="0" y="0"/>
                  <wp:positionH relativeFrom="page">
                    <wp:posOffset>2503805</wp:posOffset>
                  </wp:positionH>
                  <wp:positionV relativeFrom="page">
                    <wp:posOffset>1060450</wp:posOffset>
                  </wp:positionV>
                  <wp:extent cx="1502410" cy="1463040"/>
                  <wp:effectExtent l="19050" t="0" r="2540" b="0"/>
                  <wp:wrapNone/>
                  <wp:docPr id="55" name="image25.jpeg" descr="Lanterna de Cabeça Recarregável Bivolt Fenix - Nautika 313400 - Lanternas |  Pontofrio | 1957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5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41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C3576">
              <w:rPr>
                <w:sz w:val="20"/>
              </w:rPr>
              <w:t>autonomia de 11 h, 3 pilhas alcalinas AA, pequenas, 4,76 x 6,35 x 7,82 cm, 202 g. INMETRO: Ex ia IIC T3</w:t>
            </w:r>
            <w:r w:rsidR="005C3576">
              <w:rPr>
                <w:spacing w:val="-47"/>
                <w:sz w:val="20"/>
              </w:rPr>
              <w:t xml:space="preserve"> </w:t>
            </w:r>
            <w:r w:rsidR="005C3576">
              <w:rPr>
                <w:sz w:val="20"/>
              </w:rPr>
              <w:t>Ga, Zonas</w:t>
            </w:r>
            <w:r w:rsidR="005C3576">
              <w:rPr>
                <w:spacing w:val="-1"/>
                <w:sz w:val="20"/>
              </w:rPr>
              <w:t xml:space="preserve"> </w:t>
            </w:r>
            <w:r w:rsidR="005C3576">
              <w:rPr>
                <w:sz w:val="20"/>
              </w:rPr>
              <w:t>0, 1</w:t>
            </w:r>
            <w:r w:rsidR="005C3576">
              <w:rPr>
                <w:spacing w:val="1"/>
                <w:sz w:val="20"/>
              </w:rPr>
              <w:t xml:space="preserve"> </w:t>
            </w:r>
            <w:r w:rsidR="005C3576">
              <w:rPr>
                <w:sz w:val="20"/>
              </w:rPr>
              <w:t>e 2,</w:t>
            </w:r>
            <w:r w:rsidR="005C3576">
              <w:rPr>
                <w:spacing w:val="-2"/>
                <w:sz w:val="20"/>
              </w:rPr>
              <w:t xml:space="preserve"> </w:t>
            </w:r>
            <w:r w:rsidR="005C3576">
              <w:rPr>
                <w:sz w:val="20"/>
              </w:rPr>
              <w:t>resistente ao</w:t>
            </w:r>
            <w:r w:rsidR="005C3576">
              <w:rPr>
                <w:spacing w:val="1"/>
                <w:sz w:val="20"/>
              </w:rPr>
              <w:t xml:space="preserve"> </w:t>
            </w:r>
            <w:r w:rsidR="005C3576">
              <w:rPr>
                <w:sz w:val="20"/>
              </w:rPr>
              <w:t>tempo.</w:t>
            </w:r>
          </w:p>
        </w:tc>
        <w:tc>
          <w:tcPr>
            <w:tcW w:w="713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spacing w:before="4"/>
              <w:rPr>
                <w:sz w:val="38"/>
              </w:rPr>
            </w:pPr>
          </w:p>
          <w:p w:rsidR="00963242" w:rsidRDefault="005C3576">
            <w:pPr>
              <w:pStyle w:val="TableParagraph"/>
              <w:ind w:left="6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63242">
        <w:trPr>
          <w:trHeight w:val="8729"/>
        </w:trPr>
        <w:tc>
          <w:tcPr>
            <w:tcW w:w="497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040704">
            <w:pPr>
              <w:pStyle w:val="TableParagraph"/>
              <w:spacing w:before="170"/>
              <w:ind w:left="69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589" w:type="dxa"/>
          </w:tcPr>
          <w:p w:rsidR="00963242" w:rsidRDefault="00963242">
            <w:pPr>
              <w:pStyle w:val="TableParagraph"/>
              <w:rPr>
                <w:sz w:val="18"/>
              </w:rPr>
            </w:pPr>
          </w:p>
        </w:tc>
        <w:tc>
          <w:tcPr>
            <w:tcW w:w="8978" w:type="dxa"/>
          </w:tcPr>
          <w:p w:rsidR="00963242" w:rsidRDefault="005C3576"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sz w:val="20"/>
              </w:rPr>
              <w:t>COLETE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VIDAS 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LARANJA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963242" w:rsidRDefault="005C3576">
            <w:pPr>
              <w:pStyle w:val="TableParagraph"/>
              <w:spacing w:before="34" w:line="273" w:lineRule="auto"/>
              <w:ind w:left="68" w:right="3576"/>
              <w:rPr>
                <w:sz w:val="20"/>
              </w:rPr>
            </w:pPr>
            <w:r>
              <w:rPr>
                <w:sz w:val="20"/>
              </w:rPr>
              <w:t xml:space="preserve">Desenvolvido e fabricado de acordo com a </w:t>
            </w:r>
            <w:r>
              <w:rPr>
                <w:b/>
                <w:sz w:val="20"/>
              </w:rPr>
              <w:t>NORMAM 05 / DPC</w:t>
            </w:r>
            <w:r>
              <w:rPr>
                <w:sz w:val="20"/>
              </w:rPr>
              <w:t>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Flutuabilidade </w:t>
            </w:r>
            <w:r>
              <w:rPr>
                <w:sz w:val="20"/>
              </w:rPr>
              <w:t>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90N</w:t>
            </w:r>
          </w:p>
          <w:p w:rsidR="00963242" w:rsidRDefault="00361F82">
            <w:pPr>
              <w:pStyle w:val="TableParagraph"/>
              <w:numPr>
                <w:ilvl w:val="0"/>
                <w:numId w:val="13"/>
              </w:numPr>
              <w:tabs>
                <w:tab w:val="left" w:pos="186"/>
              </w:tabs>
              <w:spacing w:line="198" w:lineRule="exact"/>
              <w:ind w:left="186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anchor distT="0" distB="0" distL="0" distR="0" simplePos="0" relativeHeight="487625216" behindDoc="1" locked="0" layoutInCell="1" allowOverlap="1">
                  <wp:simplePos x="0" y="0"/>
                  <wp:positionH relativeFrom="page">
                    <wp:posOffset>3489960</wp:posOffset>
                  </wp:positionH>
                  <wp:positionV relativeFrom="page">
                    <wp:posOffset>553085</wp:posOffset>
                  </wp:positionV>
                  <wp:extent cx="1645920" cy="2353310"/>
                  <wp:effectExtent l="19050" t="0" r="0" b="0"/>
                  <wp:wrapNone/>
                  <wp:docPr id="40" name="image26.jpeg" descr="COLETE SALV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6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235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C3576">
              <w:rPr>
                <w:sz w:val="20"/>
              </w:rPr>
              <w:t>Fabricado</w:t>
            </w:r>
            <w:r w:rsidR="005C3576">
              <w:rPr>
                <w:spacing w:val="-1"/>
                <w:sz w:val="20"/>
              </w:rPr>
              <w:t xml:space="preserve"> </w:t>
            </w:r>
            <w:r w:rsidR="005C3576">
              <w:rPr>
                <w:sz w:val="20"/>
              </w:rPr>
              <w:t>com</w:t>
            </w:r>
            <w:r w:rsidR="005C3576">
              <w:rPr>
                <w:spacing w:val="-6"/>
                <w:sz w:val="20"/>
              </w:rPr>
              <w:t xml:space="preserve"> </w:t>
            </w:r>
            <w:r w:rsidR="005C3576">
              <w:rPr>
                <w:sz w:val="20"/>
              </w:rPr>
              <w:t>tecido</w:t>
            </w:r>
            <w:r w:rsidR="005C3576">
              <w:rPr>
                <w:spacing w:val="-1"/>
                <w:sz w:val="20"/>
              </w:rPr>
              <w:t xml:space="preserve"> </w:t>
            </w:r>
            <w:r w:rsidR="005C3576">
              <w:rPr>
                <w:sz w:val="20"/>
              </w:rPr>
              <w:t>poliéster</w:t>
            </w:r>
            <w:r w:rsidR="005C3576">
              <w:rPr>
                <w:spacing w:val="-1"/>
                <w:sz w:val="20"/>
              </w:rPr>
              <w:t xml:space="preserve"> </w:t>
            </w:r>
            <w:r w:rsidR="005C3576">
              <w:rPr>
                <w:sz w:val="20"/>
              </w:rPr>
              <w:t>grosso,</w:t>
            </w:r>
            <w:r w:rsidR="005C3576">
              <w:rPr>
                <w:spacing w:val="-2"/>
                <w:sz w:val="20"/>
              </w:rPr>
              <w:t xml:space="preserve"> </w:t>
            </w:r>
            <w:r w:rsidR="005C3576">
              <w:rPr>
                <w:sz w:val="20"/>
              </w:rPr>
              <w:t>e</w:t>
            </w:r>
            <w:r w:rsidR="005C3576">
              <w:rPr>
                <w:spacing w:val="-1"/>
                <w:sz w:val="20"/>
              </w:rPr>
              <w:t xml:space="preserve"> </w:t>
            </w:r>
            <w:r w:rsidR="005C3576">
              <w:rPr>
                <w:sz w:val="20"/>
              </w:rPr>
              <w:t>espuma</w:t>
            </w:r>
            <w:r w:rsidR="005C3576">
              <w:rPr>
                <w:spacing w:val="-2"/>
                <w:sz w:val="20"/>
              </w:rPr>
              <w:t xml:space="preserve"> </w:t>
            </w:r>
            <w:r w:rsidR="005C3576">
              <w:rPr>
                <w:sz w:val="20"/>
              </w:rPr>
              <w:t>de</w:t>
            </w:r>
          </w:p>
          <w:p w:rsidR="00963242" w:rsidRDefault="005C3576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polietileno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célula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fechada.</w:t>
            </w:r>
          </w:p>
          <w:p w:rsidR="00963242" w:rsidRDefault="005C3576">
            <w:pPr>
              <w:pStyle w:val="TableParagraph"/>
              <w:spacing w:before="1"/>
              <w:ind w:left="68"/>
              <w:rPr>
                <w:sz w:val="20"/>
              </w:rPr>
            </w:pPr>
            <w:r>
              <w:rPr>
                <w:sz w:val="20"/>
              </w:rPr>
              <w:t>Fita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refletiva.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Certificado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SOLAS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164.018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6/1;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USCG</w:t>
            </w:r>
          </w:p>
          <w:p w:rsidR="00963242" w:rsidRDefault="005C3576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164.018 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8/0</w:t>
            </w:r>
          </w:p>
          <w:p w:rsidR="00963242" w:rsidRDefault="005C3576">
            <w:pPr>
              <w:pStyle w:val="TableParagraph"/>
              <w:ind w:left="68" w:right="4450"/>
              <w:rPr>
                <w:sz w:val="20"/>
              </w:rPr>
            </w:pPr>
            <w:r>
              <w:rPr>
                <w:sz w:val="20"/>
              </w:rPr>
              <w:t>Três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fechos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acetal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ajuste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cintura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peito.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Tirante de polipropileno para ajustar a cintura e peito.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Ombreiras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reforçadas: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Costura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"X"</w:t>
            </w:r>
          </w:p>
          <w:p w:rsidR="00963242" w:rsidRDefault="005C3576">
            <w:pPr>
              <w:pStyle w:val="TableParagraph"/>
              <w:numPr>
                <w:ilvl w:val="0"/>
                <w:numId w:val="13"/>
              </w:numPr>
              <w:tabs>
                <w:tab w:val="left" w:pos="189"/>
              </w:tabs>
              <w:ind w:right="4768" w:firstLine="0"/>
              <w:rPr>
                <w:sz w:val="20"/>
              </w:rPr>
            </w:pPr>
            <w:r>
              <w:rPr>
                <w:sz w:val="20"/>
              </w:rPr>
              <w:t>Acabamento em vinil preto para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maior conforto e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durabilidade.</w:t>
            </w:r>
          </w:p>
          <w:p w:rsidR="00963242" w:rsidRDefault="005C3576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CLASSE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IV</w:t>
            </w:r>
          </w:p>
          <w:p w:rsidR="00963242" w:rsidRDefault="005C3576">
            <w:pPr>
              <w:pStyle w:val="TableParagraph"/>
              <w:spacing w:before="1"/>
              <w:ind w:left="68" w:right="4119"/>
              <w:rPr>
                <w:sz w:val="20"/>
              </w:rPr>
            </w:pPr>
            <w:r>
              <w:rPr>
                <w:sz w:val="20"/>
              </w:rPr>
              <w:t>Silkado a logo da Defesa Civil no tamanho 9,5x 6,5cm e da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Prefeitura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Santa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Luzia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 tamanho 4 x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6 cm.</w:t>
            </w:r>
          </w:p>
          <w:p w:rsidR="00963242" w:rsidRDefault="005C3576">
            <w:pPr>
              <w:pStyle w:val="TableParagraph"/>
              <w:spacing w:line="242" w:lineRule="auto"/>
              <w:ind w:left="68" w:right="4472"/>
              <w:rPr>
                <w:sz w:val="20"/>
              </w:rPr>
            </w:pPr>
            <w:r>
              <w:rPr>
                <w:sz w:val="20"/>
              </w:rPr>
              <w:t>Tamanho: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GG.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unidades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tamanho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Embalagem:</w:t>
            </w:r>
          </w:p>
          <w:p w:rsidR="00963242" w:rsidRDefault="005C3576">
            <w:pPr>
              <w:pStyle w:val="TableParagraph"/>
              <w:spacing w:before="28"/>
              <w:ind w:left="68" w:right="4400"/>
              <w:rPr>
                <w:sz w:val="20"/>
              </w:rPr>
            </w:pP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peças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deverão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ser acondicionadas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sacos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plásticos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individuais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(com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números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visíveis)</w:t>
            </w:r>
          </w:p>
          <w:p w:rsidR="00963242" w:rsidRDefault="005C3576">
            <w:pPr>
              <w:pStyle w:val="TableParagraph"/>
              <w:spacing w:before="1"/>
              <w:ind w:left="68" w:right="4406" w:firstLine="50"/>
              <w:rPr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embaladas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coletivamente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caixa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papelão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devidas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identificações</w:t>
            </w: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5C3576">
            <w:pPr>
              <w:pStyle w:val="TableParagraph"/>
              <w:tabs>
                <w:tab w:val="left" w:pos="4759"/>
              </w:tabs>
              <w:spacing w:before="187"/>
              <w:ind w:left="68"/>
              <w:rPr>
                <w:sz w:val="14"/>
              </w:rPr>
            </w:pPr>
            <w:r>
              <w:rPr>
                <w:sz w:val="14"/>
              </w:rPr>
              <w:t>LOGO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DEFESA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CIVIL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 LADO ESQUERCO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COLETE:</w:t>
            </w:r>
            <w:r>
              <w:rPr>
                <w:sz w:val="14"/>
              </w:rPr>
              <w:tab/>
              <w:t>LOGO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DEFESA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CIVIL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DO LADO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ESQUERCO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COLETE:</w:t>
            </w:r>
          </w:p>
          <w:p w:rsidR="00963242" w:rsidRDefault="00963242">
            <w:pPr>
              <w:pStyle w:val="TableParagraph"/>
              <w:spacing w:before="5" w:after="1"/>
              <w:rPr>
                <w:sz w:val="27"/>
              </w:rPr>
            </w:pPr>
          </w:p>
          <w:p w:rsidR="00963242" w:rsidRDefault="005C3576">
            <w:pPr>
              <w:pStyle w:val="TableParagraph"/>
              <w:tabs>
                <w:tab w:val="left" w:pos="5633"/>
              </w:tabs>
              <w:ind w:left="33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1795027" cy="1572768"/>
                  <wp:effectExtent l="0" t="0" r="0" b="0"/>
                  <wp:docPr id="59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6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027" cy="1572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ab/>
            </w:r>
            <w:r>
              <w:rPr>
                <w:noProof/>
                <w:position w:val="20"/>
                <w:sz w:val="20"/>
                <w:lang w:val="pt-BR" w:eastAsia="pt-BR"/>
              </w:rPr>
              <w:drawing>
                <wp:inline distT="0" distB="0" distL="0" distR="0">
                  <wp:extent cx="1751448" cy="1296162"/>
                  <wp:effectExtent l="0" t="0" r="0" b="0"/>
                  <wp:docPr id="61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7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448" cy="1296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" w:type="dxa"/>
          </w:tcPr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5C3576">
            <w:pPr>
              <w:pStyle w:val="TableParagraph"/>
              <w:spacing w:before="192"/>
              <w:ind w:left="169"/>
              <w:rPr>
                <w:rFonts w:ascii="Calibri"/>
              </w:rPr>
            </w:pPr>
            <w:r>
              <w:rPr>
                <w:rFonts w:ascii="Calibri"/>
              </w:rPr>
              <w:t>40</w:t>
            </w:r>
          </w:p>
        </w:tc>
      </w:tr>
    </w:tbl>
    <w:p w:rsidR="00963242" w:rsidRDefault="00963242">
      <w:pPr>
        <w:rPr>
          <w:rFonts w:ascii="Calibri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5C3576">
      <w:pPr>
        <w:pStyle w:val="Corpodetexto"/>
        <w:rPr>
          <w:sz w:val="13"/>
        </w:rPr>
      </w:pPr>
      <w:r>
        <w:rPr>
          <w:noProof/>
          <w:lang w:val="pt-BR" w:eastAsia="pt-BR"/>
        </w:rPr>
        <w:lastRenderedPageBreak/>
        <w:drawing>
          <wp:anchor distT="0" distB="0" distL="0" distR="0" simplePos="0" relativeHeight="486678016" behindDoc="1" locked="0" layoutInCell="1" allowOverlap="1">
            <wp:simplePos x="0" y="0"/>
            <wp:positionH relativeFrom="page">
              <wp:posOffset>4234042</wp:posOffset>
            </wp:positionH>
            <wp:positionV relativeFrom="page">
              <wp:posOffset>1574549</wp:posOffset>
            </wp:positionV>
            <wp:extent cx="2357137" cy="1295400"/>
            <wp:effectExtent l="0" t="0" r="0" b="0"/>
            <wp:wrapNone/>
            <wp:docPr id="63" name="image27.jpeg" descr="Lanterna Tática Swat 38000w Zoom Bateria Led Sinalizador + Carregador - SW  COMERC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7137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589"/>
        <w:gridCol w:w="8978"/>
        <w:gridCol w:w="713"/>
      </w:tblGrid>
      <w:tr w:rsidR="00963242">
        <w:trPr>
          <w:trHeight w:val="3244"/>
        </w:trPr>
        <w:tc>
          <w:tcPr>
            <w:tcW w:w="497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spacing w:before="7"/>
              <w:rPr>
                <w:sz w:val="33"/>
              </w:rPr>
            </w:pPr>
          </w:p>
          <w:p w:rsidR="00963242" w:rsidRDefault="00040704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589" w:type="dxa"/>
          </w:tcPr>
          <w:p w:rsidR="00963242" w:rsidRDefault="00963242">
            <w:pPr>
              <w:pStyle w:val="TableParagraph"/>
              <w:rPr>
                <w:sz w:val="18"/>
              </w:rPr>
            </w:pPr>
          </w:p>
        </w:tc>
        <w:tc>
          <w:tcPr>
            <w:tcW w:w="8978" w:type="dxa"/>
          </w:tcPr>
          <w:p w:rsidR="00963242" w:rsidRDefault="005C3576">
            <w:pPr>
              <w:pStyle w:val="TableParagraph"/>
              <w:ind w:left="68" w:right="4325"/>
              <w:rPr>
                <w:sz w:val="20"/>
              </w:rPr>
            </w:pPr>
            <w:r>
              <w:rPr>
                <w:sz w:val="20"/>
              </w:rPr>
              <w:t>Lanterna tática para utilização em local confinado/em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atmosfera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explosiva.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Matéria-prima: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termoplástica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antiestática alta resistência com acabamento: fosco 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cor: preta. Lâmpada: led 120 lumens no mínimo;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alimentação: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bateria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recarregável (li-ion/3.7v</w:t>
            </w:r>
          </w:p>
        </w:tc>
        <w:tc>
          <w:tcPr>
            <w:tcW w:w="713" w:type="dxa"/>
          </w:tcPr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  <w:spacing w:before="10"/>
            </w:pPr>
          </w:p>
          <w:p w:rsidR="00963242" w:rsidRDefault="005C3576">
            <w:pPr>
              <w:pStyle w:val="TableParagraph"/>
              <w:spacing w:before="1"/>
              <w:ind w:left="169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</w:tr>
      <w:tr w:rsidR="00963242">
        <w:trPr>
          <w:trHeight w:val="10630"/>
        </w:trPr>
        <w:tc>
          <w:tcPr>
            <w:tcW w:w="497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040704">
            <w:pPr>
              <w:pStyle w:val="TableParagraph"/>
              <w:spacing w:before="170"/>
              <w:ind w:left="6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9" w:type="dxa"/>
          </w:tcPr>
          <w:p w:rsidR="00963242" w:rsidRDefault="00963242">
            <w:pPr>
              <w:pStyle w:val="TableParagraph"/>
              <w:rPr>
                <w:sz w:val="18"/>
              </w:rPr>
            </w:pPr>
          </w:p>
        </w:tc>
        <w:tc>
          <w:tcPr>
            <w:tcW w:w="8978" w:type="dxa"/>
          </w:tcPr>
          <w:p w:rsidR="00963242" w:rsidRDefault="005C3576">
            <w:pPr>
              <w:pStyle w:val="TableParagraph"/>
              <w:ind w:left="68" w:right="58"/>
              <w:rPr>
                <w:sz w:val="20"/>
              </w:rPr>
            </w:pPr>
            <w:r>
              <w:rPr>
                <w:sz w:val="20"/>
              </w:rPr>
              <w:t>MACACÃO NEOPRENE- Roupa destinada a manter temperatura constante durante o mergulho autônomo;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monopeça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confeccionada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tecido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elastômero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sintético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policloropreno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(neoprene),devendo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macacão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com capuz acoplado, com zíper frontal ykk; revestida em poliamida (nylon) em ambos os lados (interno 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externo),com porosidade microscópica e estanque, na espessura de 5mm; devendo a elasticidade ser de pelo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menos 2,5 vezes em todos os sentidos. Deverá ser predominantemente na cor azul marinho e com corte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anatômico; a confecção deve ser colada (vulcanizada) e dupla costura (externa e interna), totalmente selada,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reforçada. Reforço nos ombros e reforço emborrachado nos joelhos; vedações nos punhos e tornozelos para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garantir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isolamento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perfeito.</w:t>
            </w:r>
          </w:p>
          <w:p w:rsidR="00963242" w:rsidRDefault="005C3576">
            <w:pPr>
              <w:pStyle w:val="TableParagraph"/>
              <w:ind w:left="68" w:right="338"/>
              <w:rPr>
                <w:sz w:val="20"/>
              </w:rPr>
            </w:pPr>
            <w:r>
              <w:rPr>
                <w:sz w:val="20"/>
              </w:rPr>
              <w:t>Silkado na parte da frente com o logotipo da Defesa Civil no tamanho 9,5 x 6,5cm e da Prefeitura de Santa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Luzia 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tamanho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4x6cm.</w:t>
            </w:r>
          </w:p>
          <w:p w:rsidR="00963242" w:rsidRDefault="005C3576">
            <w:pPr>
              <w:pStyle w:val="TableParagraph"/>
              <w:ind w:left="68"/>
              <w:rPr>
                <w:sz w:val="20"/>
              </w:rPr>
            </w:pPr>
            <w:r>
              <w:rPr>
                <w:b/>
                <w:sz w:val="20"/>
              </w:rPr>
              <w:t>Tamanho: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GG.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unidades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tamanho</w:t>
            </w:r>
          </w:p>
          <w:p w:rsidR="00963242" w:rsidRDefault="005C3576">
            <w:pPr>
              <w:pStyle w:val="TableParagraph"/>
              <w:spacing w:before="1"/>
              <w:ind w:left="68"/>
              <w:rPr>
                <w:rFonts w:ascii="Calibri" w:hAnsi="Calibri"/>
                <w:sz w:val="20"/>
              </w:rPr>
            </w:pPr>
            <w:r>
              <w:rPr>
                <w:b/>
                <w:sz w:val="20"/>
              </w:rPr>
              <w:t>Embalagem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As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peças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deverão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ser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acondicionadas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em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sacos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plásticos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individuais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(com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números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visíveis)</w:t>
            </w:r>
          </w:p>
          <w:p w:rsidR="00963242" w:rsidRDefault="005C3576">
            <w:pPr>
              <w:pStyle w:val="TableParagraph"/>
              <w:spacing w:before="31" w:after="87"/>
              <w:ind w:left="119"/>
              <w:rPr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embaladas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coletivamente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caixa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papelão com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devidas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identificações</w:t>
            </w:r>
          </w:p>
          <w:p w:rsidR="00963242" w:rsidRDefault="005C3576">
            <w:pPr>
              <w:pStyle w:val="TableParagraph"/>
              <w:ind w:left="2911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2159766" cy="2240280"/>
                  <wp:effectExtent l="0" t="0" r="0" b="0"/>
                  <wp:docPr id="65" name="image28.jpeg" descr="Rocas Fun Dive - Roupa de Mergulho 5 mm Ziper YKK Frontal em Promoção |  Ofertas na American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8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766" cy="2240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5C3576">
            <w:pPr>
              <w:pStyle w:val="TableParagraph"/>
              <w:tabs>
                <w:tab w:val="left" w:pos="5282"/>
              </w:tabs>
              <w:spacing w:before="182"/>
              <w:ind w:left="68"/>
              <w:rPr>
                <w:sz w:val="18"/>
              </w:rPr>
            </w:pPr>
            <w:r>
              <w:rPr>
                <w:sz w:val="18"/>
              </w:rPr>
              <w:t>LADO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ESQUERDO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MACACÃO:</w:t>
            </w:r>
            <w:r>
              <w:rPr>
                <w:sz w:val="18"/>
              </w:rPr>
              <w:tab/>
              <w:t>LADO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DIREITO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MACACÃO</w:t>
            </w:r>
          </w:p>
          <w:p w:rsidR="00963242" w:rsidRDefault="00963242">
            <w:pPr>
              <w:pStyle w:val="TableParagraph"/>
              <w:spacing w:before="1"/>
              <w:rPr>
                <w:sz w:val="28"/>
              </w:rPr>
            </w:pPr>
          </w:p>
          <w:p w:rsidR="00963242" w:rsidRDefault="005C3576">
            <w:pPr>
              <w:pStyle w:val="TableParagraph"/>
              <w:tabs>
                <w:tab w:val="left" w:pos="5503"/>
              </w:tabs>
              <w:ind w:left="37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>
                  <wp:extent cx="1795027" cy="1572768"/>
                  <wp:effectExtent l="0" t="0" r="0" b="0"/>
                  <wp:docPr id="67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6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027" cy="1572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ab/>
            </w:r>
            <w:r>
              <w:rPr>
                <w:noProof/>
                <w:position w:val="32"/>
                <w:sz w:val="20"/>
                <w:lang w:val="pt-BR" w:eastAsia="pt-BR"/>
              </w:rPr>
              <w:drawing>
                <wp:inline distT="0" distB="0" distL="0" distR="0">
                  <wp:extent cx="1751448" cy="1296162"/>
                  <wp:effectExtent l="0" t="0" r="0" b="0"/>
                  <wp:docPr id="69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7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448" cy="1296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spacing w:before="6"/>
              <w:rPr>
                <w:sz w:val="38"/>
              </w:rPr>
            </w:pPr>
          </w:p>
          <w:p w:rsidR="00963242" w:rsidRDefault="005C3576">
            <w:pPr>
              <w:pStyle w:val="TableParagraph"/>
              <w:ind w:left="24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</w:tbl>
    <w:p w:rsidR="00963242" w:rsidRDefault="00963242">
      <w:pPr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EF4725">
      <w:pPr>
        <w:pStyle w:val="Corpodetexto"/>
        <w:rPr>
          <w:sz w:val="13"/>
        </w:rPr>
      </w:pPr>
      <w:r w:rsidRPr="00EF4725">
        <w:lastRenderedPageBreak/>
        <w:pict>
          <v:rect id="_x0000_s1042" style="position:absolute;margin-left:165.4pt;margin-top:360.9pt;width:2.15pt;height:10.55pt;z-index:-16637952;mso-position-horizontal-relative:page;mso-position-vertical-relative:page" stroked="f">
            <w10:wrap anchorx="page" anchory="page"/>
          </v:rect>
        </w:pict>
      </w:r>
      <w:r w:rsidR="005C3576">
        <w:rPr>
          <w:noProof/>
          <w:lang w:val="pt-BR" w:eastAsia="pt-BR"/>
        </w:rPr>
        <w:drawing>
          <wp:anchor distT="0" distB="0" distL="0" distR="0" simplePos="0" relativeHeight="486679040" behindDoc="1" locked="0" layoutInCell="1" allowOverlap="1">
            <wp:simplePos x="0" y="0"/>
            <wp:positionH relativeFrom="page">
              <wp:posOffset>4464050</wp:posOffset>
            </wp:positionH>
            <wp:positionV relativeFrom="page">
              <wp:posOffset>1626566</wp:posOffset>
            </wp:positionV>
            <wp:extent cx="2142288" cy="1177671"/>
            <wp:effectExtent l="0" t="0" r="0" b="0"/>
            <wp:wrapNone/>
            <wp:docPr id="71" name="image29.jpeg" descr="fac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2288" cy="1177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589"/>
        <w:gridCol w:w="9016"/>
        <w:gridCol w:w="676"/>
      </w:tblGrid>
      <w:tr w:rsidR="00963242">
        <w:trPr>
          <w:trHeight w:val="3480"/>
        </w:trPr>
        <w:tc>
          <w:tcPr>
            <w:tcW w:w="497" w:type="dxa"/>
          </w:tcPr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963242">
            <w:pPr>
              <w:pStyle w:val="TableParagraph"/>
              <w:rPr>
                <w:sz w:val="26"/>
              </w:rPr>
            </w:pPr>
          </w:p>
          <w:p w:rsidR="00963242" w:rsidRDefault="005C3576">
            <w:pPr>
              <w:pStyle w:val="TableParagraph"/>
              <w:spacing w:before="208"/>
              <w:ind w:left="69"/>
              <w:rPr>
                <w:sz w:val="24"/>
              </w:rPr>
            </w:pPr>
            <w:r>
              <w:rPr>
                <w:sz w:val="24"/>
              </w:rPr>
              <w:t>1</w:t>
            </w:r>
            <w:r w:rsidR="00040704">
              <w:rPr>
                <w:sz w:val="24"/>
              </w:rPr>
              <w:t>1</w:t>
            </w:r>
          </w:p>
        </w:tc>
        <w:tc>
          <w:tcPr>
            <w:tcW w:w="589" w:type="dxa"/>
          </w:tcPr>
          <w:p w:rsidR="00963242" w:rsidRDefault="00963242">
            <w:pPr>
              <w:pStyle w:val="TableParagraph"/>
              <w:rPr>
                <w:sz w:val="18"/>
              </w:rPr>
            </w:pPr>
          </w:p>
        </w:tc>
        <w:tc>
          <w:tcPr>
            <w:tcW w:w="9016" w:type="dxa"/>
          </w:tcPr>
          <w:p w:rsidR="00963242" w:rsidRDefault="005C3576">
            <w:pPr>
              <w:pStyle w:val="TableParagraph"/>
              <w:ind w:left="68" w:right="4450"/>
              <w:rPr>
                <w:sz w:val="20"/>
              </w:rPr>
            </w:pPr>
            <w:r>
              <w:rPr>
                <w:color w:val="333333"/>
                <w:sz w:val="20"/>
              </w:rPr>
              <w:t>Facão</w:t>
            </w:r>
            <w:r>
              <w:rPr>
                <w:color w:val="333333"/>
                <w:spacing w:val="-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para</w:t>
            </w:r>
            <w:r>
              <w:rPr>
                <w:color w:val="333333"/>
                <w:spacing w:val="-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Mato</w:t>
            </w:r>
            <w:r>
              <w:rPr>
                <w:color w:val="333333"/>
                <w:spacing w:val="-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em</w:t>
            </w:r>
            <w:r>
              <w:rPr>
                <w:color w:val="333333"/>
                <w:spacing w:val="-2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Aço Carbono</w:t>
            </w:r>
            <w:r>
              <w:rPr>
                <w:color w:val="333333"/>
                <w:spacing w:val="-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20</w:t>
            </w:r>
            <w:r>
              <w:rPr>
                <w:color w:val="333333"/>
                <w:spacing w:val="-2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Pol.</w:t>
            </w:r>
            <w:r>
              <w:rPr>
                <w:color w:val="333333"/>
                <w:spacing w:val="-2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com</w:t>
            </w:r>
            <w:r>
              <w:rPr>
                <w:color w:val="333333"/>
                <w:spacing w:val="-5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Cabo de</w:t>
            </w:r>
            <w:r>
              <w:rPr>
                <w:color w:val="333333"/>
                <w:spacing w:val="-47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Polipropileno</w:t>
            </w:r>
          </w:p>
          <w:p w:rsidR="00963242" w:rsidRDefault="005C3576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Lâmina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aço carbono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fio liso.</w:t>
            </w:r>
          </w:p>
          <w:p w:rsidR="00963242" w:rsidRDefault="005C3576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Cabo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polipropileno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fixado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pregos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alumínio.</w:t>
            </w:r>
          </w:p>
          <w:p w:rsidR="00963242" w:rsidRDefault="005C3576">
            <w:pPr>
              <w:pStyle w:val="TableParagraph"/>
              <w:ind w:left="68" w:right="417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lâmina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acabamento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lixado com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revestimento em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verniz.</w:t>
            </w:r>
          </w:p>
          <w:p w:rsidR="00963242" w:rsidRDefault="005C3576">
            <w:pPr>
              <w:pStyle w:val="TableParagraph"/>
              <w:ind w:left="68" w:right="6651"/>
              <w:rPr>
                <w:sz w:val="20"/>
              </w:rPr>
            </w:pPr>
            <w:r>
              <w:rPr>
                <w:sz w:val="20"/>
              </w:rPr>
              <w:t>Tamanho da lâmina: 20"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Comprimento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total: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630mm.</w:t>
            </w:r>
          </w:p>
        </w:tc>
        <w:tc>
          <w:tcPr>
            <w:tcW w:w="676" w:type="dxa"/>
          </w:tcPr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</w:pPr>
          </w:p>
          <w:p w:rsidR="00963242" w:rsidRDefault="00963242">
            <w:pPr>
              <w:pStyle w:val="TableParagraph"/>
              <w:spacing w:before="5"/>
              <w:rPr>
                <w:sz w:val="28"/>
              </w:rPr>
            </w:pPr>
          </w:p>
          <w:p w:rsidR="00963242" w:rsidRDefault="005C3576">
            <w:pPr>
              <w:pStyle w:val="TableParagraph"/>
              <w:ind w:right="26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</w:tr>
    </w:tbl>
    <w:p w:rsidR="00963242" w:rsidRDefault="005C3576">
      <w:pPr>
        <w:pStyle w:val="Corpodetexto"/>
        <w:rPr>
          <w:sz w:val="13"/>
        </w:rPr>
      </w:pPr>
      <w:r>
        <w:rPr>
          <w:noProof/>
          <w:lang w:val="pt-BR" w:eastAsia="pt-BR"/>
        </w:rPr>
        <w:drawing>
          <wp:anchor distT="0" distB="0" distL="0" distR="0" simplePos="0" relativeHeight="486680064" behindDoc="1" locked="0" layoutInCell="1" allowOverlap="1">
            <wp:simplePos x="0" y="0"/>
            <wp:positionH relativeFrom="page">
              <wp:posOffset>1105535</wp:posOffset>
            </wp:positionH>
            <wp:positionV relativeFrom="page">
              <wp:posOffset>5004688</wp:posOffset>
            </wp:positionV>
            <wp:extent cx="2216459" cy="1938527"/>
            <wp:effectExtent l="0" t="0" r="0" b="0"/>
            <wp:wrapNone/>
            <wp:docPr id="7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6459" cy="1938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486680576" behindDoc="1" locked="0" layoutInCell="1" allowOverlap="1">
            <wp:simplePos x="0" y="0"/>
            <wp:positionH relativeFrom="page">
              <wp:posOffset>4259015</wp:posOffset>
            </wp:positionH>
            <wp:positionV relativeFrom="page">
              <wp:posOffset>4769738</wp:posOffset>
            </wp:positionV>
            <wp:extent cx="2163280" cy="1600200"/>
            <wp:effectExtent l="0" t="0" r="0" b="0"/>
            <wp:wrapNone/>
            <wp:docPr id="77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328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486681088" behindDoc="1" locked="0" layoutInCell="1" allowOverlap="1">
            <wp:simplePos x="0" y="0"/>
            <wp:positionH relativeFrom="page">
              <wp:posOffset>4549911</wp:posOffset>
            </wp:positionH>
            <wp:positionV relativeFrom="page">
              <wp:posOffset>6532922</wp:posOffset>
            </wp:positionV>
            <wp:extent cx="1671528" cy="564641"/>
            <wp:effectExtent l="0" t="0" r="0" b="0"/>
            <wp:wrapNone/>
            <wp:docPr id="7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528" cy="564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589"/>
        <w:gridCol w:w="9053"/>
        <w:gridCol w:w="639"/>
      </w:tblGrid>
      <w:tr w:rsidR="00F46C0C" w:rsidTr="00F46C0C">
        <w:trPr>
          <w:trHeight w:val="3002"/>
        </w:trPr>
        <w:tc>
          <w:tcPr>
            <w:tcW w:w="497" w:type="dxa"/>
            <w:vAlign w:val="center"/>
          </w:tcPr>
          <w:p w:rsidR="00F46C0C" w:rsidRDefault="00040704" w:rsidP="00F4577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589" w:type="dxa"/>
            <w:vAlign w:val="center"/>
          </w:tcPr>
          <w:p w:rsidR="00F46C0C" w:rsidRDefault="00F46C0C" w:rsidP="00F46C0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UN</w:t>
            </w:r>
          </w:p>
        </w:tc>
        <w:tc>
          <w:tcPr>
            <w:tcW w:w="9053" w:type="dxa"/>
          </w:tcPr>
          <w:p w:rsidR="00F46C0C" w:rsidRDefault="00F46C0C" w:rsidP="00F46C0C">
            <w:pPr>
              <w:shd w:val="clear" w:color="auto" w:fill="FFFFFF"/>
              <w:outlineLvl w:val="0"/>
              <w:rPr>
                <w:b/>
                <w:kern w:val="36"/>
              </w:rPr>
            </w:pPr>
          </w:p>
          <w:p w:rsidR="00F46C0C" w:rsidRPr="00443635" w:rsidRDefault="00F46C0C" w:rsidP="00F46C0C">
            <w:pPr>
              <w:shd w:val="clear" w:color="auto" w:fill="FFFFFF"/>
              <w:outlineLvl w:val="0"/>
              <w:rPr>
                <w:b/>
                <w:kern w:val="36"/>
              </w:rPr>
            </w:pPr>
            <w:r>
              <w:rPr>
                <w:b/>
                <w:kern w:val="36"/>
              </w:rPr>
              <w:t>APITO PARA BRIGADA DE INCÊNDIO.</w:t>
            </w:r>
          </w:p>
          <w:p w:rsidR="00F46C0C" w:rsidRPr="00C175D1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  <w:r w:rsidRPr="00C175D1">
              <w:rPr>
                <w:b/>
              </w:rPr>
              <w:br/>
            </w:r>
            <w:r>
              <w:rPr>
                <w:shd w:val="clear" w:color="auto" w:fill="FFFFFF"/>
              </w:rPr>
              <w:t xml:space="preserve">Apito profissional, </w:t>
            </w:r>
            <w:r w:rsidRPr="00C175D1">
              <w:rPr>
                <w:shd w:val="clear" w:color="auto" w:fill="FFFFFF"/>
              </w:rPr>
              <w:t>para Brigadista produzido em plástico ABS, nas cores vermelho ou azul, com bolinha de material levíssimo. Não encharca em contato com a água. Emite som agudo de até 110 db. Acompanha cordão confeccionado em nylon preto, com nó trabalhado em sua ponta e argolinha para fixação do apito.</w:t>
            </w:r>
          </w:p>
          <w:p w:rsidR="00F46C0C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  <w:r w:rsidRPr="00C175D1">
              <w:br/>
            </w:r>
            <w:r w:rsidRPr="00C175D1">
              <w:br/>
            </w:r>
            <w:r w:rsidRPr="00C175D1">
              <w:rPr>
                <w:shd w:val="clear" w:color="auto" w:fill="FFFFFF"/>
              </w:rPr>
              <w:t>MATERIAL UTILIZADO</w:t>
            </w:r>
          </w:p>
          <w:p w:rsidR="00F46C0C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  <w:r w:rsidRPr="00C175D1">
              <w:br/>
            </w:r>
            <w:r w:rsidRPr="00C175D1">
              <w:rPr>
                <w:shd w:val="clear" w:color="auto" w:fill="FFFFFF"/>
              </w:rPr>
              <w:t>- Apito: Plástico ABS;</w:t>
            </w:r>
            <w:r w:rsidRPr="00C175D1">
              <w:br/>
            </w:r>
            <w:r w:rsidRPr="00C175D1">
              <w:rPr>
                <w:shd w:val="clear" w:color="auto" w:fill="FFFFFF"/>
              </w:rPr>
              <w:t>- Cordão: Nylon;</w:t>
            </w:r>
            <w:r w:rsidRPr="00C175D1">
              <w:br/>
            </w:r>
            <w:r w:rsidRPr="00C175D1">
              <w:rPr>
                <w:shd w:val="clear" w:color="auto" w:fill="FFFFFF"/>
              </w:rPr>
              <w:t>- Argolinha: metal niquelado.</w:t>
            </w:r>
            <w:r w:rsidRPr="00C175D1">
              <w:br/>
            </w:r>
            <w:r w:rsidRPr="00C175D1">
              <w:br/>
            </w:r>
            <w:r w:rsidRPr="00C175D1">
              <w:rPr>
                <w:shd w:val="clear" w:color="auto" w:fill="FFFFFF"/>
              </w:rPr>
              <w:t>PESO</w:t>
            </w:r>
          </w:p>
          <w:p w:rsidR="00F46C0C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  <w:r w:rsidRPr="00C175D1">
              <w:br/>
            </w:r>
            <w:r w:rsidRPr="00C175D1">
              <w:rPr>
                <w:shd w:val="clear" w:color="auto" w:fill="FFFFFF"/>
              </w:rPr>
              <w:t>- 9 gramas (cada unidade), aproximadamente, sendo: 5 g do apito + 4 g do cordão.</w:t>
            </w:r>
            <w:r w:rsidRPr="00C175D1">
              <w:br/>
            </w:r>
            <w:r w:rsidRPr="00C175D1">
              <w:br/>
            </w:r>
            <w:r w:rsidRPr="00C175D1">
              <w:rPr>
                <w:shd w:val="clear" w:color="auto" w:fill="FFFFFF"/>
              </w:rPr>
              <w:t>DIMENSÕES</w:t>
            </w:r>
          </w:p>
          <w:p w:rsidR="00F46C0C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  <w:r w:rsidRPr="00C175D1">
              <w:br/>
            </w:r>
            <w:r w:rsidRPr="00C175D1">
              <w:rPr>
                <w:shd w:val="clear" w:color="auto" w:fill="FFFFFF"/>
              </w:rPr>
              <w:t>- Apito: comprimento 4,6 cm x largura 1,6 cm;</w:t>
            </w:r>
            <w:r w:rsidRPr="00C175D1">
              <w:br/>
            </w:r>
            <w:r w:rsidRPr="00C175D1">
              <w:rPr>
                <w:shd w:val="clear" w:color="auto" w:fill="FFFFFF"/>
              </w:rPr>
              <w:t>- Cordão: 45 cm de comprimento.</w:t>
            </w:r>
          </w:p>
          <w:p w:rsidR="00F46C0C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</w:p>
          <w:p w:rsidR="00F46C0C" w:rsidRDefault="00F46C0C" w:rsidP="00F46C0C">
            <w:pPr>
              <w:shd w:val="clear" w:color="auto" w:fill="FFFFFF"/>
              <w:outlineLvl w:val="0"/>
              <w:rPr>
                <w:shd w:val="clear" w:color="auto" w:fill="FFFFFF"/>
              </w:rPr>
            </w:pPr>
          </w:p>
          <w:p w:rsidR="00F46C0C" w:rsidRPr="00002DA0" w:rsidRDefault="00F46C0C" w:rsidP="00F46C0C">
            <w:pPr>
              <w:shd w:val="clear" w:color="auto" w:fill="FFFFFF"/>
              <w:jc w:val="center"/>
              <w:outlineLvl w:val="0"/>
              <w:rPr>
                <w:b/>
              </w:rPr>
            </w:pPr>
            <w:r>
              <w:rPr>
                <w:b/>
                <w:noProof/>
                <w:lang w:val="pt-BR" w:eastAsia="pt-BR"/>
              </w:rPr>
              <w:drawing>
                <wp:inline distT="0" distB="0" distL="0" distR="0">
                  <wp:extent cx="3401043" cy="2299092"/>
                  <wp:effectExtent l="19050" t="0" r="8907" b="0"/>
                  <wp:docPr id="14" name="Imagem 35" descr="API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ITO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4484" cy="2301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9" w:type="dxa"/>
            <w:vAlign w:val="center"/>
          </w:tcPr>
          <w:p w:rsidR="00F46C0C" w:rsidRDefault="00F46C0C" w:rsidP="00F46C0C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 w:rsidR="00F46C0C" w:rsidTr="005C3576">
        <w:trPr>
          <w:trHeight w:val="3002"/>
        </w:trPr>
        <w:tc>
          <w:tcPr>
            <w:tcW w:w="497" w:type="dxa"/>
            <w:vAlign w:val="center"/>
          </w:tcPr>
          <w:p w:rsidR="00F46C0C" w:rsidRDefault="00040704" w:rsidP="00F46C0C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13</w:t>
            </w:r>
          </w:p>
        </w:tc>
        <w:tc>
          <w:tcPr>
            <w:tcW w:w="589" w:type="dxa"/>
            <w:vAlign w:val="center"/>
          </w:tcPr>
          <w:p w:rsidR="00F46C0C" w:rsidRPr="005C3576" w:rsidRDefault="00F46C0C" w:rsidP="00F46C0C">
            <w:pPr>
              <w:pStyle w:val="TableParagraph"/>
              <w:jc w:val="center"/>
              <w:rPr>
                <w:b/>
                <w:sz w:val="20"/>
              </w:rPr>
            </w:pPr>
            <w:r w:rsidRPr="005C3576">
              <w:rPr>
                <w:b/>
                <w:sz w:val="20"/>
              </w:rPr>
              <w:t>UN</w:t>
            </w:r>
            <w:r>
              <w:rPr>
                <w:b/>
                <w:sz w:val="20"/>
              </w:rPr>
              <w:t>.</w:t>
            </w:r>
          </w:p>
        </w:tc>
        <w:tc>
          <w:tcPr>
            <w:tcW w:w="9053" w:type="dxa"/>
            <w:vAlign w:val="center"/>
          </w:tcPr>
          <w:p w:rsidR="00F46C0C" w:rsidRPr="00A215BC" w:rsidRDefault="00F46C0C" w:rsidP="00F46C0C">
            <w:pPr>
              <w:jc w:val="both"/>
              <w:rPr>
                <w:sz w:val="2"/>
                <w:szCs w:val="2"/>
              </w:rPr>
            </w:pPr>
          </w:p>
          <w:p w:rsidR="00F46C0C" w:rsidRPr="00A215BC" w:rsidRDefault="00F46C0C" w:rsidP="00F46C0C">
            <w:pPr>
              <w:jc w:val="both"/>
              <w:rPr>
                <w:sz w:val="2"/>
                <w:szCs w:val="2"/>
              </w:rPr>
            </w:pPr>
          </w:p>
          <w:p w:rsidR="00F46C0C" w:rsidRPr="00A215BC" w:rsidRDefault="00F46C0C" w:rsidP="00F46C0C">
            <w:pPr>
              <w:jc w:val="both"/>
              <w:rPr>
                <w:sz w:val="2"/>
                <w:szCs w:val="2"/>
              </w:rPr>
            </w:pPr>
          </w:p>
          <w:p w:rsidR="00F46C0C" w:rsidRPr="00A215BC" w:rsidRDefault="00F46C0C" w:rsidP="00F46C0C">
            <w:pPr>
              <w:rPr>
                <w:b/>
              </w:rPr>
            </w:pPr>
            <w:r>
              <w:rPr>
                <w:b/>
              </w:rPr>
              <w:t>BOTE INFLAVEL DOBRAVEL</w:t>
            </w:r>
          </w:p>
          <w:p w:rsidR="00F46C0C" w:rsidRPr="00A215BC" w:rsidRDefault="00F46C0C" w:rsidP="00F46C0C"/>
          <w:p w:rsidR="00F46C0C" w:rsidRPr="00916D31" w:rsidRDefault="00F46C0C" w:rsidP="00F46C0C">
            <w:pPr>
              <w:rPr>
                <w:b/>
              </w:rPr>
            </w:pPr>
            <w:r w:rsidRPr="00916D31">
              <w:t xml:space="preserve">03 compartimentos de ar independentes com uma válvula em cada;  </w:t>
            </w:r>
            <w:r w:rsidRPr="00916D31">
              <w:br/>
              <w:t>04 alças de transporte, sendo 02 de cada lado da embarcação;</w:t>
            </w:r>
            <w:r w:rsidRPr="00916D31">
              <w:br/>
              <w:t xml:space="preserve">02 Suportes em PVC (alças de segurança) com ilhoses metálicos e corda, instalados em ambos os bordos da embarcação (parte superior dos tubos);  </w:t>
            </w:r>
            <w:r w:rsidRPr="00916D31">
              <w:br/>
              <w:t xml:space="preserve">02 alças D’ring (anéis com base em tecido) coladas na proa (lado externo abaixo do perfil lateral sendo um de cada lado;  </w:t>
            </w:r>
            <w:r w:rsidRPr="00916D31">
              <w:br/>
              <w:t xml:space="preserve">01 alça D’ring (anel com base em tecido) colada na proa na parte interna (para fixação de objetos);  </w:t>
            </w:r>
            <w:r w:rsidRPr="00916D31">
              <w:br/>
              <w:t>Perfil lateral colado ao redor do flutuador para proteção na atracação;</w:t>
            </w:r>
            <w:r w:rsidRPr="00916D31">
              <w:br/>
              <w:t>02 suportes para fixar os remos na parte interna do bote;</w:t>
            </w:r>
            <w:r w:rsidRPr="00916D31">
              <w:br/>
              <w:t>01 Bujão (dreno) de saída para água;</w:t>
            </w:r>
            <w:r w:rsidRPr="00916D31">
              <w:br/>
              <w:t>Popa em fibra de vidro;</w:t>
            </w:r>
            <w:r w:rsidRPr="00916D31">
              <w:br/>
              <w:t>02 ganchos U em inox instalados na popa de fibra para içamento;</w:t>
            </w:r>
            <w:r w:rsidRPr="00916D31">
              <w:br/>
              <w:t>Espelho de popa de borracha preta na parte interna para proteção;</w:t>
            </w:r>
            <w:r w:rsidRPr="00916D31">
              <w:br/>
              <w:t>Espelho de popa de lona de PVC preta na parte externa para proteção;</w:t>
            </w:r>
            <w:r w:rsidRPr="00916D31">
              <w:br/>
              <w:t>01 Par de remos;</w:t>
            </w:r>
            <w:r w:rsidRPr="00916D31">
              <w:br/>
              <w:t>01 Kit reparos;</w:t>
            </w:r>
            <w:r w:rsidRPr="00916D31">
              <w:br/>
              <w:t>01 Bomba de inflar;</w:t>
            </w:r>
            <w:r w:rsidRPr="00916D31">
              <w:br/>
              <w:t>Etiqueta de identificação com as especificações do bote;</w:t>
            </w:r>
            <w:r w:rsidRPr="00916D31">
              <w:br/>
              <w:t>Termo de garantia e manual de instruções;</w:t>
            </w:r>
          </w:p>
          <w:p w:rsidR="00F46C0C" w:rsidRDefault="00F46C0C" w:rsidP="00F46C0C">
            <w:pPr>
              <w:rPr>
                <w:b/>
              </w:rPr>
            </w:pPr>
          </w:p>
          <w:p w:rsidR="00F46C0C" w:rsidRPr="00A215BC" w:rsidRDefault="00F46C0C" w:rsidP="00F46C0C">
            <w:r>
              <w:rPr>
                <w:b/>
              </w:rPr>
              <w:t>Especificações Técnicas</w:t>
            </w:r>
            <w:r w:rsidRPr="00A215BC">
              <w:rPr>
                <w:b/>
              </w:rPr>
              <w:t>:</w:t>
            </w:r>
            <w:r w:rsidRPr="00A215BC">
              <w:t xml:space="preserve"> </w:t>
            </w:r>
          </w:p>
          <w:p w:rsidR="00F46C0C" w:rsidRPr="00A215BC" w:rsidRDefault="00F46C0C" w:rsidP="00F46C0C">
            <w:r>
              <w:t>- Comprimento total: 3,50m.</w:t>
            </w:r>
            <w:r>
              <w:br/>
              <w:t>- Comprimento interno: 2,56m.</w:t>
            </w:r>
            <w:r>
              <w:br/>
              <w:t>- Largura total: 1,70m.</w:t>
            </w:r>
            <w:r>
              <w:br/>
              <w:t>- Largura interna: 0,80m.</w:t>
            </w:r>
            <w:r>
              <w:br/>
              <w:t>- Diâmetro dos flutuadores: 0,45m.</w:t>
            </w:r>
            <w:r>
              <w:br/>
              <w:t>- Quantidade de câmaras: 03 (independentes).</w:t>
            </w:r>
            <w:r>
              <w:br/>
              <w:t>- Peso sem motor: 60Kg</w:t>
            </w:r>
            <w:r>
              <w:br/>
              <w:t>- Motorização recomendada: 15 à 30HP.</w:t>
            </w:r>
            <w:r>
              <w:br/>
              <w:t>- Capacidade de pessoas: até 06 passageiros.</w:t>
            </w:r>
            <w:r>
              <w:br/>
              <w:t>- Capacidade total de carga: 600Kg.</w:t>
            </w:r>
            <w:r>
              <w:br/>
              <w:t>- Tamanho do bote embalado: 1,30x0,70x0,70.</w:t>
            </w:r>
          </w:p>
          <w:p w:rsidR="00F46C0C" w:rsidRPr="00A215BC" w:rsidRDefault="00F46C0C" w:rsidP="00F46C0C"/>
          <w:p w:rsidR="00F46C0C" w:rsidRPr="00A215BC" w:rsidRDefault="00F46C0C" w:rsidP="00F46C0C"/>
          <w:p w:rsidR="00F46C0C" w:rsidRPr="00A215BC" w:rsidRDefault="00F46C0C" w:rsidP="00F46C0C"/>
          <w:p w:rsidR="00F46C0C" w:rsidRPr="00A215BC" w:rsidRDefault="00F46C0C" w:rsidP="00F46C0C"/>
          <w:p w:rsidR="00F46C0C" w:rsidRPr="00A215BC" w:rsidRDefault="00F46C0C" w:rsidP="00F46C0C">
            <w:pPr>
              <w:jc w:val="center"/>
            </w:pPr>
            <w:r>
              <w:rPr>
                <w:noProof/>
                <w:lang w:val="pt-BR" w:eastAsia="pt-BR"/>
              </w:rPr>
              <w:drawing>
                <wp:inline distT="0" distB="0" distL="0" distR="0">
                  <wp:extent cx="5562353" cy="1977726"/>
                  <wp:effectExtent l="19050" t="0" r="247" b="0"/>
                  <wp:docPr id="16" name="Imagem 44" descr="Captura de tela 2022-08-31 1009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a de tela 2022-08-31 100925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114" cy="1981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6C0C" w:rsidRPr="00A215BC" w:rsidRDefault="00F46C0C" w:rsidP="00F46C0C"/>
          <w:p w:rsidR="00F46C0C" w:rsidRDefault="00F46C0C" w:rsidP="00F46C0C">
            <w:r>
              <w:t>OBS: Deverão conter nomenclatura Defesa Civil Municipal nas laterais e/ou logomarca da Defesa Civil Municipal e Prefeitura Municipal de Santa Luzia.</w:t>
            </w:r>
          </w:p>
          <w:p w:rsidR="00F46C0C" w:rsidRDefault="00F46C0C" w:rsidP="00F46C0C"/>
          <w:p w:rsidR="00F46C0C" w:rsidRPr="00A215BC" w:rsidRDefault="00361F82" w:rsidP="00F46C0C">
            <w:r>
              <w:rPr>
                <w:noProof/>
                <w:lang w:val="pt-BR" w:eastAsia="pt-BR"/>
              </w:rPr>
              <w:lastRenderedPageBreak/>
              <w:drawing>
                <wp:anchor distT="0" distB="0" distL="114300" distR="114300" simplePos="0" relativeHeight="487612928" behindDoc="0" locked="0" layoutInCell="1" allowOverlap="1">
                  <wp:simplePos x="1352550" y="2127250"/>
                  <wp:positionH relativeFrom="margin">
                    <wp:posOffset>4074160</wp:posOffset>
                  </wp:positionH>
                  <wp:positionV relativeFrom="margin">
                    <wp:posOffset>723900</wp:posOffset>
                  </wp:positionV>
                  <wp:extent cx="1507490" cy="1319530"/>
                  <wp:effectExtent l="19050" t="0" r="0" b="0"/>
                  <wp:wrapSquare wrapText="bothSides"/>
                  <wp:docPr id="22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7490" cy="1319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46C0C" w:rsidRPr="00A215BC" w:rsidRDefault="00F46C0C" w:rsidP="00F46C0C"/>
          <w:p w:rsidR="00F46C0C" w:rsidRPr="00A215BC" w:rsidRDefault="00F46C0C" w:rsidP="00F46C0C"/>
          <w:p w:rsidR="00F46C0C" w:rsidRPr="00A215BC" w:rsidRDefault="00361F82" w:rsidP="00F46C0C">
            <w:r>
              <w:rPr>
                <w:noProof/>
                <w:lang w:val="pt-BR" w:eastAsia="pt-BR"/>
              </w:rPr>
              <w:drawing>
                <wp:anchor distT="0" distB="0" distL="114300" distR="114300" simplePos="0" relativeHeight="487613952" behindDoc="0" locked="0" layoutInCell="1" allowOverlap="1">
                  <wp:simplePos x="3829050" y="1790700"/>
                  <wp:positionH relativeFrom="margin">
                    <wp:posOffset>1521460</wp:posOffset>
                  </wp:positionH>
                  <wp:positionV relativeFrom="margin">
                    <wp:posOffset>620395</wp:posOffset>
                  </wp:positionV>
                  <wp:extent cx="1817370" cy="1423035"/>
                  <wp:effectExtent l="19050" t="0" r="0" b="0"/>
                  <wp:wrapSquare wrapText="bothSides"/>
                  <wp:docPr id="18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370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46C0C" w:rsidRPr="00A215BC" w:rsidRDefault="00F46C0C" w:rsidP="00F46C0C"/>
          <w:p w:rsidR="00F46C0C" w:rsidRPr="00A215BC" w:rsidRDefault="00F46C0C" w:rsidP="00F46C0C"/>
          <w:p w:rsidR="00361F82" w:rsidRDefault="00F46C0C" w:rsidP="00F46C0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</w:t>
            </w: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361F82" w:rsidRDefault="00361F82" w:rsidP="00F46C0C">
            <w:pPr>
              <w:rPr>
                <w:rFonts w:ascii="Arial" w:hAnsi="Arial" w:cs="Arial"/>
                <w:sz w:val="20"/>
                <w:szCs w:val="20"/>
              </w:rPr>
            </w:pPr>
          </w:p>
          <w:p w:rsidR="00F46C0C" w:rsidRPr="00A215BC" w:rsidRDefault="00361F82" w:rsidP="00361F82"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</w:t>
            </w:r>
            <w:r w:rsidR="00F46C0C" w:rsidRPr="00840377">
              <w:rPr>
                <w:rFonts w:ascii="Arial" w:hAnsi="Arial" w:cs="Arial"/>
                <w:sz w:val="20"/>
                <w:szCs w:val="20"/>
              </w:rPr>
              <w:t>TRABALHO E RESPEITO</w:t>
            </w:r>
          </w:p>
          <w:p w:rsidR="00F46C0C" w:rsidRDefault="00361F82" w:rsidP="00F46C0C">
            <w:pPr>
              <w:rPr>
                <w:b/>
              </w:rPr>
            </w:pPr>
            <w:r>
              <w:rPr>
                <w:b/>
                <w:noProof/>
                <w:lang w:val="pt-BR" w:eastAsia="pt-BR"/>
              </w:rPr>
              <w:drawing>
                <wp:anchor distT="0" distB="0" distL="114300" distR="114300" simplePos="0" relativeHeight="487614976" behindDoc="0" locked="0" layoutInCell="1" allowOverlap="1">
                  <wp:simplePos x="3829050" y="3486150"/>
                  <wp:positionH relativeFrom="margin">
                    <wp:posOffset>1688465</wp:posOffset>
                  </wp:positionH>
                  <wp:positionV relativeFrom="margin">
                    <wp:posOffset>2321560</wp:posOffset>
                  </wp:positionV>
                  <wp:extent cx="1833245" cy="715010"/>
                  <wp:effectExtent l="19050" t="0" r="0" b="0"/>
                  <wp:wrapSquare wrapText="bothSides"/>
                  <wp:docPr id="20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245" cy="715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61F82" w:rsidRDefault="00361F82" w:rsidP="00F46C0C">
            <w:pPr>
              <w:rPr>
                <w:b/>
              </w:rPr>
            </w:pPr>
          </w:p>
          <w:p w:rsidR="00361F82" w:rsidRDefault="00361F82" w:rsidP="00F46C0C">
            <w:pPr>
              <w:rPr>
                <w:b/>
              </w:rPr>
            </w:pPr>
          </w:p>
          <w:p w:rsidR="00361F82" w:rsidRDefault="00361F82" w:rsidP="00F46C0C">
            <w:pPr>
              <w:rPr>
                <w:b/>
              </w:rPr>
            </w:pPr>
          </w:p>
          <w:p w:rsidR="00361F82" w:rsidRPr="00BB2799" w:rsidRDefault="00361F82" w:rsidP="00361F82">
            <w:pPr>
              <w:rPr>
                <w:b/>
              </w:rPr>
            </w:pPr>
          </w:p>
        </w:tc>
        <w:tc>
          <w:tcPr>
            <w:tcW w:w="639" w:type="dxa"/>
            <w:vAlign w:val="center"/>
          </w:tcPr>
          <w:p w:rsidR="00F46C0C" w:rsidRDefault="00F46C0C" w:rsidP="00F46C0C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02</w:t>
            </w:r>
          </w:p>
        </w:tc>
      </w:tr>
    </w:tbl>
    <w:p w:rsidR="00963242" w:rsidRDefault="00963242">
      <w:pPr>
        <w:pStyle w:val="Corpodetexto"/>
        <w:rPr>
          <w:sz w:val="20"/>
        </w:rPr>
      </w:pPr>
    </w:p>
    <w:p w:rsidR="00963242" w:rsidRDefault="00EF4725">
      <w:pPr>
        <w:pStyle w:val="Corpodetexto"/>
        <w:spacing w:before="90" w:line="278" w:lineRule="auto"/>
        <w:ind w:left="218"/>
      </w:pPr>
      <w:r w:rsidRPr="00EF4725">
        <w:pict>
          <v:shape id="_x0000_s1041" type="#_x0000_t202" style="position:absolute;left:0;text-align:left;margin-left:30.35pt;margin-top:42.8pt;width:534.75pt;height:34.2pt;z-index:-15717376;mso-wrap-distance-left:0;mso-wrap-distance-right:0;mso-position-horizontal-relative:page" fillcolor="#d9d9d9" strokeweight=".48pt">
            <v:textbox inset="0,0,0,0">
              <w:txbxContent>
                <w:p w:rsidR="007A2F01" w:rsidRDefault="007A2F01">
                  <w:pPr>
                    <w:tabs>
                      <w:tab w:val="left" w:pos="506"/>
                      <w:tab w:val="left" w:pos="2416"/>
                      <w:tab w:val="left" w:pos="4335"/>
                      <w:tab w:val="left" w:pos="6299"/>
                      <w:tab w:val="left" w:pos="6851"/>
                      <w:tab w:val="left" w:pos="8801"/>
                      <w:tab w:val="left" w:pos="9180"/>
                      <w:tab w:val="left" w:pos="10233"/>
                    </w:tabs>
                    <w:spacing w:before="18" w:line="278" w:lineRule="auto"/>
                    <w:ind w:left="108" w:right="115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4.</w:t>
                  </w:r>
                  <w:r>
                    <w:rPr>
                      <w:b/>
                      <w:sz w:val="24"/>
                    </w:rPr>
                    <w:tab/>
                    <w:t>MODALIDADE</w:t>
                  </w:r>
                  <w:r>
                    <w:rPr>
                      <w:b/>
                      <w:sz w:val="24"/>
                    </w:rPr>
                    <w:tab/>
                    <w:t>LICITATÓRIA,</w:t>
                  </w:r>
                  <w:r>
                    <w:rPr>
                      <w:b/>
                      <w:sz w:val="24"/>
                    </w:rPr>
                    <w:tab/>
                    <w:t>DOCUMENTOS</w:t>
                  </w:r>
                  <w:r>
                    <w:rPr>
                      <w:b/>
                      <w:sz w:val="24"/>
                    </w:rPr>
                    <w:tab/>
                    <w:t>DE</w:t>
                  </w:r>
                  <w:r>
                    <w:rPr>
                      <w:b/>
                      <w:sz w:val="24"/>
                    </w:rPr>
                    <w:tab/>
                    <w:t>HABILITAÇÃO</w:t>
                  </w:r>
                  <w:r>
                    <w:rPr>
                      <w:b/>
                      <w:sz w:val="24"/>
                    </w:rPr>
                    <w:tab/>
                    <w:t>E</w:t>
                  </w:r>
                  <w:r>
                    <w:rPr>
                      <w:b/>
                      <w:sz w:val="24"/>
                    </w:rPr>
                    <w:tab/>
                    <w:t>PRAZO</w:t>
                  </w:r>
                  <w:r>
                    <w:rPr>
                      <w:b/>
                      <w:sz w:val="24"/>
                    </w:rPr>
                    <w:tab/>
                  </w:r>
                  <w:r>
                    <w:rPr>
                      <w:b/>
                      <w:spacing w:val="-2"/>
                      <w:sz w:val="24"/>
                    </w:rPr>
                    <w:t>DE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VIGENCIA</w:t>
                  </w:r>
                </w:p>
              </w:txbxContent>
            </v:textbox>
            <w10:wrap type="topAndBottom" anchorx="page"/>
          </v:shape>
        </w:pict>
      </w:r>
      <w:r w:rsidR="005C3576">
        <w:t>3.2</w:t>
      </w:r>
      <w:r w:rsidR="005C3576">
        <w:rPr>
          <w:spacing w:val="29"/>
        </w:rPr>
        <w:t xml:space="preserve"> </w:t>
      </w:r>
      <w:r w:rsidR="005C3576">
        <w:t>Os</w:t>
      </w:r>
      <w:r w:rsidR="005C3576">
        <w:rPr>
          <w:spacing w:val="29"/>
        </w:rPr>
        <w:t xml:space="preserve"> </w:t>
      </w:r>
      <w:r w:rsidR="005C3576">
        <w:t>bens</w:t>
      </w:r>
      <w:r w:rsidR="005C3576">
        <w:rPr>
          <w:spacing w:val="31"/>
        </w:rPr>
        <w:t xml:space="preserve"> </w:t>
      </w:r>
      <w:r w:rsidR="005C3576">
        <w:t>a</w:t>
      </w:r>
      <w:r w:rsidR="005C3576">
        <w:rPr>
          <w:spacing w:val="29"/>
        </w:rPr>
        <w:t xml:space="preserve"> </w:t>
      </w:r>
      <w:r w:rsidR="005C3576">
        <w:t>serem</w:t>
      </w:r>
      <w:r w:rsidR="005C3576">
        <w:rPr>
          <w:spacing w:val="30"/>
        </w:rPr>
        <w:t xml:space="preserve"> </w:t>
      </w:r>
      <w:r w:rsidR="005C3576">
        <w:t>adquiridos</w:t>
      </w:r>
      <w:r w:rsidR="005C3576">
        <w:rPr>
          <w:spacing w:val="31"/>
        </w:rPr>
        <w:t xml:space="preserve"> </w:t>
      </w:r>
      <w:r w:rsidR="005C3576">
        <w:t>são</w:t>
      </w:r>
      <w:r w:rsidR="005C3576">
        <w:rPr>
          <w:spacing w:val="29"/>
        </w:rPr>
        <w:t xml:space="preserve"> </w:t>
      </w:r>
      <w:r w:rsidR="005C3576">
        <w:t>de</w:t>
      </w:r>
      <w:r w:rsidR="005C3576">
        <w:rPr>
          <w:spacing w:val="29"/>
        </w:rPr>
        <w:t xml:space="preserve"> </w:t>
      </w:r>
      <w:r w:rsidR="005C3576">
        <w:t>natureza</w:t>
      </w:r>
      <w:r w:rsidR="005C3576">
        <w:rPr>
          <w:spacing w:val="30"/>
        </w:rPr>
        <w:t xml:space="preserve"> </w:t>
      </w:r>
      <w:r w:rsidR="005C3576">
        <w:t>comum,</w:t>
      </w:r>
      <w:r w:rsidR="005C3576">
        <w:rPr>
          <w:spacing w:val="29"/>
        </w:rPr>
        <w:t xml:space="preserve"> </w:t>
      </w:r>
      <w:r w:rsidR="005C3576">
        <w:t>nos</w:t>
      </w:r>
      <w:r w:rsidR="005C3576">
        <w:rPr>
          <w:spacing w:val="31"/>
        </w:rPr>
        <w:t xml:space="preserve"> </w:t>
      </w:r>
      <w:r w:rsidR="005C3576">
        <w:t>termos</w:t>
      </w:r>
      <w:r w:rsidR="005C3576">
        <w:rPr>
          <w:spacing w:val="30"/>
        </w:rPr>
        <w:t xml:space="preserve"> </w:t>
      </w:r>
      <w:r w:rsidR="005C3576">
        <w:t>do</w:t>
      </w:r>
      <w:r w:rsidR="005C3576">
        <w:rPr>
          <w:spacing w:val="29"/>
        </w:rPr>
        <w:t xml:space="preserve"> </w:t>
      </w:r>
      <w:r w:rsidR="005C3576">
        <w:t>parágrafo</w:t>
      </w:r>
      <w:r w:rsidR="005C3576">
        <w:rPr>
          <w:spacing w:val="30"/>
        </w:rPr>
        <w:t xml:space="preserve"> </w:t>
      </w:r>
      <w:r w:rsidR="005C3576">
        <w:t>único,</w:t>
      </w:r>
      <w:r w:rsidR="005C3576">
        <w:rPr>
          <w:spacing w:val="31"/>
        </w:rPr>
        <w:t xml:space="preserve"> </w:t>
      </w:r>
      <w:r w:rsidR="005C3576">
        <w:t>do</w:t>
      </w:r>
      <w:r w:rsidR="005C3576">
        <w:rPr>
          <w:spacing w:val="29"/>
        </w:rPr>
        <w:t xml:space="preserve"> </w:t>
      </w:r>
      <w:r w:rsidR="005C3576">
        <w:t>art.</w:t>
      </w:r>
      <w:r w:rsidR="005C3576">
        <w:rPr>
          <w:spacing w:val="32"/>
        </w:rPr>
        <w:t xml:space="preserve"> </w:t>
      </w:r>
      <w:r w:rsidR="005C3576">
        <w:t>1º</w:t>
      </w:r>
      <w:r w:rsidR="005C3576">
        <w:rPr>
          <w:spacing w:val="29"/>
        </w:rPr>
        <w:t xml:space="preserve"> </w:t>
      </w:r>
      <w:r w:rsidR="005C3576">
        <w:t>da</w:t>
      </w:r>
      <w:r w:rsidR="005C3576">
        <w:rPr>
          <w:spacing w:val="31"/>
        </w:rPr>
        <w:t xml:space="preserve"> </w:t>
      </w:r>
      <w:r w:rsidR="005C3576">
        <w:t>Lei</w:t>
      </w:r>
      <w:r w:rsidR="005C3576">
        <w:rPr>
          <w:spacing w:val="-57"/>
        </w:rPr>
        <w:t xml:space="preserve"> </w:t>
      </w:r>
      <w:r w:rsidR="005C3576">
        <w:t>10.520, de</w:t>
      </w:r>
      <w:r w:rsidR="005C3576">
        <w:rPr>
          <w:spacing w:val="-1"/>
        </w:rPr>
        <w:t xml:space="preserve"> </w:t>
      </w:r>
      <w:r w:rsidR="005C3576">
        <w:t>2002.</w:t>
      </w:r>
    </w:p>
    <w:p w:rsidR="00963242" w:rsidRPr="00F46C0C" w:rsidRDefault="005C3576" w:rsidP="00F46C0C">
      <w:pPr>
        <w:pStyle w:val="PargrafodaLista"/>
        <w:numPr>
          <w:ilvl w:val="1"/>
          <w:numId w:val="12"/>
        </w:numPr>
        <w:tabs>
          <w:tab w:val="left" w:pos="821"/>
        </w:tabs>
        <w:spacing w:before="121" w:line="276" w:lineRule="auto"/>
        <w:ind w:right="233"/>
        <w:rPr>
          <w:sz w:val="24"/>
        </w:rPr>
      </w:pPr>
      <w:r w:rsidRPr="00F46C0C">
        <w:rPr>
          <w:b/>
          <w:sz w:val="24"/>
          <w:u w:val="thick"/>
        </w:rPr>
        <w:t>Modalidade sugerida</w:t>
      </w:r>
      <w:r w:rsidRPr="00F46C0C">
        <w:rPr>
          <w:b/>
          <w:sz w:val="24"/>
        </w:rPr>
        <w:t xml:space="preserve">: </w:t>
      </w:r>
      <w:r w:rsidRPr="00F46C0C">
        <w:rPr>
          <w:sz w:val="24"/>
        </w:rPr>
        <w:t xml:space="preserve">Sugerimos a realização de licitação, na </w:t>
      </w:r>
      <w:r w:rsidRPr="00F46C0C">
        <w:rPr>
          <w:b/>
          <w:sz w:val="24"/>
        </w:rPr>
        <w:t xml:space="preserve">modalidade </w:t>
      </w:r>
      <w:r w:rsidR="00F46C0C" w:rsidRPr="00F46C0C">
        <w:rPr>
          <w:b/>
          <w:sz w:val="24"/>
        </w:rPr>
        <w:t>Dispensa de Licitação</w:t>
      </w:r>
      <w:r w:rsidRPr="00F46C0C">
        <w:rPr>
          <w:sz w:val="24"/>
        </w:rPr>
        <w:t xml:space="preserve">, haja vista a </w:t>
      </w:r>
      <w:r w:rsidR="00F46C0C" w:rsidRPr="00F46C0C">
        <w:rPr>
          <w:sz w:val="24"/>
        </w:rPr>
        <w:t>Frustração em Pregão anterior e emergência para aquisição dos itens.</w:t>
      </w:r>
    </w:p>
    <w:p w:rsidR="00963242" w:rsidRPr="004E30B0" w:rsidRDefault="005C3576">
      <w:pPr>
        <w:pStyle w:val="PargrafodaLista"/>
        <w:numPr>
          <w:ilvl w:val="1"/>
          <w:numId w:val="12"/>
        </w:numPr>
        <w:tabs>
          <w:tab w:val="left" w:pos="821"/>
        </w:tabs>
        <w:spacing w:before="121" w:line="276" w:lineRule="auto"/>
        <w:ind w:right="233"/>
        <w:rPr>
          <w:b/>
          <w:sz w:val="24"/>
          <w:u w:val="single"/>
        </w:rPr>
      </w:pPr>
      <w:r w:rsidRPr="00F46C0C">
        <w:rPr>
          <w:sz w:val="24"/>
        </w:rPr>
        <w:t>Além dos documentos exigidos nos artigos 28 a 31 da Lei 8666/93 e alterações, a licitante dever</w:t>
      </w:r>
      <w:r w:rsidRPr="00F46C0C">
        <w:rPr>
          <w:spacing w:val="1"/>
          <w:sz w:val="24"/>
        </w:rPr>
        <w:t xml:space="preserve">á </w:t>
      </w:r>
      <w:r w:rsidRPr="00F46C0C">
        <w:rPr>
          <w:sz w:val="24"/>
        </w:rPr>
        <w:t>fornece</w:t>
      </w:r>
      <w:r w:rsidRPr="00F46C0C">
        <w:rPr>
          <w:spacing w:val="25"/>
          <w:sz w:val="24"/>
        </w:rPr>
        <w:t xml:space="preserve">r </w:t>
      </w:r>
      <w:r w:rsidRPr="00F46C0C">
        <w:rPr>
          <w:sz w:val="24"/>
        </w:rPr>
        <w:t>Atestad</w:t>
      </w:r>
      <w:r w:rsidRPr="00F46C0C">
        <w:rPr>
          <w:spacing w:val="26"/>
          <w:sz w:val="24"/>
        </w:rPr>
        <w:t xml:space="preserve">o </w:t>
      </w:r>
      <w:r w:rsidRPr="00F46C0C">
        <w:rPr>
          <w:sz w:val="24"/>
        </w:rPr>
        <w:t>(s</w:t>
      </w:r>
      <w:r w:rsidRPr="00F46C0C">
        <w:rPr>
          <w:spacing w:val="25"/>
          <w:sz w:val="24"/>
        </w:rPr>
        <w:t xml:space="preserve">) </w:t>
      </w:r>
      <w:r w:rsidRPr="00F46C0C">
        <w:rPr>
          <w:sz w:val="24"/>
        </w:rPr>
        <w:t>fornecid</w:t>
      </w:r>
      <w:r w:rsidRPr="00F46C0C">
        <w:rPr>
          <w:spacing w:val="26"/>
          <w:sz w:val="24"/>
        </w:rPr>
        <w:t xml:space="preserve">o </w:t>
      </w:r>
      <w:r w:rsidRPr="00F46C0C">
        <w:rPr>
          <w:sz w:val="24"/>
        </w:rPr>
        <w:t>(s</w:t>
      </w:r>
      <w:r w:rsidRPr="00F46C0C">
        <w:rPr>
          <w:spacing w:val="24"/>
          <w:sz w:val="24"/>
        </w:rPr>
        <w:t xml:space="preserve">) </w:t>
      </w:r>
      <w:r w:rsidRPr="00F46C0C">
        <w:rPr>
          <w:sz w:val="24"/>
        </w:rPr>
        <w:t>po</w:t>
      </w:r>
      <w:r w:rsidRPr="00F46C0C">
        <w:rPr>
          <w:spacing w:val="26"/>
          <w:sz w:val="24"/>
        </w:rPr>
        <w:t xml:space="preserve">r </w:t>
      </w:r>
      <w:r w:rsidRPr="00F46C0C">
        <w:rPr>
          <w:sz w:val="24"/>
        </w:rPr>
        <w:t>pesso</w:t>
      </w:r>
      <w:r w:rsidRPr="00F46C0C">
        <w:rPr>
          <w:spacing w:val="25"/>
          <w:sz w:val="24"/>
        </w:rPr>
        <w:t xml:space="preserve">a </w:t>
      </w:r>
      <w:r w:rsidRPr="00F46C0C">
        <w:rPr>
          <w:sz w:val="24"/>
        </w:rPr>
        <w:t>(s</w:t>
      </w:r>
      <w:r w:rsidRPr="00F46C0C">
        <w:rPr>
          <w:spacing w:val="27"/>
          <w:sz w:val="24"/>
        </w:rPr>
        <w:t xml:space="preserve">) </w:t>
      </w:r>
      <w:r w:rsidRPr="00F46C0C">
        <w:rPr>
          <w:sz w:val="24"/>
        </w:rPr>
        <w:t>Jurídic</w:t>
      </w:r>
      <w:r w:rsidRPr="00F46C0C">
        <w:rPr>
          <w:spacing w:val="26"/>
          <w:sz w:val="24"/>
        </w:rPr>
        <w:t xml:space="preserve">a </w:t>
      </w:r>
      <w:r w:rsidRPr="00F46C0C">
        <w:rPr>
          <w:sz w:val="24"/>
        </w:rPr>
        <w:t>(s</w:t>
      </w:r>
      <w:r w:rsidRPr="00F46C0C">
        <w:rPr>
          <w:spacing w:val="24"/>
          <w:sz w:val="24"/>
        </w:rPr>
        <w:t xml:space="preserve">) </w:t>
      </w:r>
      <w:r w:rsidRPr="00F46C0C">
        <w:rPr>
          <w:sz w:val="24"/>
        </w:rPr>
        <w:t>d</w:t>
      </w:r>
      <w:r w:rsidRPr="00F46C0C">
        <w:rPr>
          <w:spacing w:val="26"/>
          <w:sz w:val="24"/>
        </w:rPr>
        <w:t xml:space="preserve">e </w:t>
      </w:r>
      <w:r w:rsidRPr="00F46C0C">
        <w:rPr>
          <w:sz w:val="24"/>
        </w:rPr>
        <w:t>direit</w:t>
      </w:r>
      <w:r w:rsidRPr="00F46C0C">
        <w:rPr>
          <w:spacing w:val="26"/>
          <w:sz w:val="24"/>
        </w:rPr>
        <w:t xml:space="preserve">o </w:t>
      </w:r>
      <w:r w:rsidRPr="00F46C0C">
        <w:rPr>
          <w:sz w:val="24"/>
        </w:rPr>
        <w:t>públic</w:t>
      </w:r>
      <w:r w:rsidRPr="00F46C0C">
        <w:rPr>
          <w:spacing w:val="26"/>
          <w:sz w:val="24"/>
        </w:rPr>
        <w:t xml:space="preserve">o </w:t>
      </w:r>
      <w:r w:rsidRPr="00F46C0C">
        <w:rPr>
          <w:sz w:val="24"/>
        </w:rPr>
        <w:t>o</w:t>
      </w:r>
      <w:r w:rsidRPr="00F46C0C">
        <w:rPr>
          <w:spacing w:val="27"/>
          <w:sz w:val="24"/>
        </w:rPr>
        <w:t xml:space="preserve">u </w:t>
      </w:r>
      <w:r w:rsidRPr="00F46C0C">
        <w:rPr>
          <w:sz w:val="24"/>
        </w:rPr>
        <w:t>privad</w:t>
      </w:r>
      <w:r w:rsidRPr="00F46C0C">
        <w:rPr>
          <w:spacing w:val="25"/>
          <w:sz w:val="24"/>
        </w:rPr>
        <w:t xml:space="preserve">o </w:t>
      </w:r>
      <w:r w:rsidRPr="00F46C0C">
        <w:rPr>
          <w:sz w:val="24"/>
        </w:rPr>
        <w:t>comprovand</w:t>
      </w:r>
      <w:r w:rsidRPr="00F46C0C">
        <w:rPr>
          <w:spacing w:val="-58"/>
          <w:sz w:val="24"/>
        </w:rPr>
        <w:t xml:space="preserve">o </w:t>
      </w:r>
      <w:r w:rsidRPr="00F46C0C">
        <w:rPr>
          <w:sz w:val="24"/>
        </w:rPr>
        <w:t xml:space="preserve">que </w:t>
      </w:r>
      <w:r w:rsidRPr="00F46C0C">
        <w:rPr>
          <w:spacing w:val="1"/>
          <w:sz w:val="24"/>
        </w:rPr>
        <w:t xml:space="preserve">o </w:t>
      </w:r>
      <w:r w:rsidRPr="00F46C0C">
        <w:rPr>
          <w:sz w:val="24"/>
        </w:rPr>
        <w:t>proponente te</w:t>
      </w:r>
      <w:r w:rsidRPr="00F46C0C">
        <w:rPr>
          <w:spacing w:val="1"/>
          <w:sz w:val="24"/>
        </w:rPr>
        <w:t xml:space="preserve">m </w:t>
      </w:r>
      <w:r w:rsidRPr="00F46C0C">
        <w:rPr>
          <w:sz w:val="24"/>
        </w:rPr>
        <w:t>capacidade técnica operaciona</w:t>
      </w:r>
      <w:r w:rsidRPr="00F46C0C">
        <w:rPr>
          <w:spacing w:val="1"/>
          <w:sz w:val="24"/>
        </w:rPr>
        <w:t xml:space="preserve">l </w:t>
      </w:r>
      <w:r w:rsidRPr="00F46C0C">
        <w:rPr>
          <w:sz w:val="24"/>
        </w:rPr>
        <w:t>suficiente par</w:t>
      </w:r>
      <w:r w:rsidRPr="00F46C0C">
        <w:rPr>
          <w:spacing w:val="1"/>
          <w:sz w:val="24"/>
        </w:rPr>
        <w:t xml:space="preserve">a </w:t>
      </w:r>
      <w:r w:rsidRPr="00F46C0C">
        <w:rPr>
          <w:sz w:val="24"/>
        </w:rPr>
        <w:t xml:space="preserve">atender </w:t>
      </w:r>
      <w:r w:rsidRPr="00F46C0C">
        <w:rPr>
          <w:spacing w:val="1"/>
          <w:sz w:val="24"/>
        </w:rPr>
        <w:t xml:space="preserve">o </w:t>
      </w:r>
      <w:r w:rsidRPr="00F46C0C">
        <w:rPr>
          <w:sz w:val="24"/>
        </w:rPr>
        <w:t>constante objet</w:t>
      </w:r>
      <w:r w:rsidRPr="00F46C0C">
        <w:rPr>
          <w:spacing w:val="1"/>
          <w:sz w:val="24"/>
        </w:rPr>
        <w:t xml:space="preserve">o </w:t>
      </w:r>
      <w:r w:rsidRPr="00F46C0C">
        <w:rPr>
          <w:sz w:val="24"/>
        </w:rPr>
        <w:t>dest</w:t>
      </w:r>
      <w:r w:rsidRPr="00F46C0C">
        <w:rPr>
          <w:spacing w:val="1"/>
          <w:sz w:val="24"/>
        </w:rPr>
        <w:t xml:space="preserve">a </w:t>
      </w:r>
      <w:r w:rsidRPr="00F46C0C">
        <w:rPr>
          <w:sz w:val="24"/>
        </w:rPr>
        <w:t xml:space="preserve">licitação, devidamente registrado nas entidades competentes. </w:t>
      </w:r>
      <w:r w:rsidRPr="004E30B0">
        <w:rPr>
          <w:b/>
          <w:sz w:val="24"/>
          <w:u w:val="single"/>
        </w:rPr>
        <w:t>O prazo de vigência da contratação será de 1</w:t>
      </w:r>
      <w:r w:rsidRPr="004E30B0">
        <w:rPr>
          <w:b/>
          <w:spacing w:val="1"/>
          <w:sz w:val="24"/>
          <w:u w:val="single"/>
        </w:rPr>
        <w:t xml:space="preserve">2 </w:t>
      </w:r>
      <w:r w:rsidRPr="004E30B0">
        <w:rPr>
          <w:b/>
          <w:sz w:val="24"/>
          <w:u w:val="single"/>
        </w:rPr>
        <w:t>meses.</w:t>
      </w:r>
    </w:p>
    <w:p w:rsidR="00963242" w:rsidRDefault="005C3576">
      <w:pPr>
        <w:pStyle w:val="Corpodetexto"/>
        <w:spacing w:line="276" w:lineRule="auto"/>
        <w:ind w:left="360" w:right="235"/>
        <w:jc w:val="both"/>
      </w:pPr>
      <w:r>
        <w:t>4.3</w:t>
      </w:r>
      <w:r>
        <w:rPr>
          <w:u w:val="thick"/>
        </w:rPr>
        <w:t xml:space="preserve"> </w:t>
      </w:r>
      <w:r>
        <w:rPr>
          <w:b/>
          <w:u w:val="thick"/>
        </w:rPr>
        <w:t>Do critério de aceitabilidade da Proposta</w:t>
      </w:r>
      <w:r>
        <w:rPr>
          <w:u w:val="thick"/>
        </w:rPr>
        <w:t>:</w:t>
      </w:r>
      <w:r>
        <w:t xml:space="preserve"> A empresa participante que após a fase de lances ofertar o</w:t>
      </w:r>
      <w:r>
        <w:rPr>
          <w:spacing w:val="1"/>
        </w:rPr>
        <w:t xml:space="preserve"> </w:t>
      </w:r>
      <w:r>
        <w:t>menor preço deverá enviar catálogo de fábrica dos itens, levando-se em consideração o atendimento às</w:t>
      </w:r>
      <w:r>
        <w:rPr>
          <w:spacing w:val="1"/>
        </w:rPr>
        <w:t xml:space="preserve"> </w:t>
      </w:r>
      <w:r>
        <w:t>demais exigências e especificações deste Termo de Referência, quando solicitado pelo pregoeiro juntamente</w:t>
      </w:r>
      <w:r>
        <w:rPr>
          <w:spacing w:val="1"/>
        </w:rPr>
        <w:t xml:space="preserve"> </w:t>
      </w:r>
      <w:r>
        <w:t>com a proposta atualizada. Caso o catálogo não seja o suficiente para análise do objeto ofertado, o pregoeiro</w:t>
      </w:r>
      <w:r>
        <w:rPr>
          <w:spacing w:val="1"/>
        </w:rPr>
        <w:t xml:space="preserve"> </w:t>
      </w:r>
      <w:r>
        <w:t>solicitará apresentação de amostra no prazo de 5(cinco) dias úteis. O itens serão analisados pelos técnicos do</w:t>
      </w:r>
      <w:r>
        <w:rPr>
          <w:spacing w:val="-57"/>
        </w:rPr>
        <w:t xml:space="preserve"> </w:t>
      </w:r>
      <w:r>
        <w:t>setor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Almoxarifado, que</w:t>
      </w:r>
      <w:r>
        <w:rPr>
          <w:spacing w:val="-1"/>
        </w:rPr>
        <w:t xml:space="preserve"> </w:t>
      </w:r>
      <w:r>
        <w:t>se farão presentes</w:t>
      </w:r>
      <w:r>
        <w:rPr>
          <w:spacing w:val="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sessão designada.</w:t>
      </w:r>
    </w:p>
    <w:p w:rsidR="00963242" w:rsidRDefault="00EF4725">
      <w:pPr>
        <w:pStyle w:val="Corpodetexto"/>
        <w:spacing w:before="7"/>
        <w:rPr>
          <w:sz w:val="21"/>
        </w:rPr>
      </w:pPr>
      <w:r w:rsidRPr="00EF4725">
        <w:pict>
          <v:shape id="_x0000_s1040" type="#_x0000_t202" style="position:absolute;margin-left:23.3pt;margin-top:14.65pt;width:541.8pt;height:18.25pt;z-index:-15716864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18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5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OBRIGAÇÕES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CONTRATANTE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spacing w:before="6"/>
        <w:rPr>
          <w:sz w:val="13"/>
        </w:rPr>
      </w:pPr>
    </w:p>
    <w:p w:rsidR="00963242" w:rsidRDefault="005C3576">
      <w:pPr>
        <w:pStyle w:val="PargrafodaLista"/>
        <w:numPr>
          <w:ilvl w:val="1"/>
          <w:numId w:val="11"/>
        </w:numPr>
        <w:tabs>
          <w:tab w:val="left" w:pos="579"/>
        </w:tabs>
        <w:spacing w:before="90"/>
        <w:ind w:hanging="361"/>
        <w:rPr>
          <w:sz w:val="24"/>
        </w:rPr>
      </w:pPr>
      <w:r>
        <w:rPr>
          <w:sz w:val="24"/>
        </w:rPr>
        <w:t>São</w:t>
      </w:r>
      <w:r>
        <w:rPr>
          <w:spacing w:val="-2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Contratante:</w:t>
      </w:r>
    </w:p>
    <w:p w:rsidR="00963242" w:rsidRDefault="005C3576">
      <w:pPr>
        <w:pStyle w:val="PargrafodaLista"/>
        <w:numPr>
          <w:ilvl w:val="2"/>
          <w:numId w:val="11"/>
        </w:numPr>
        <w:tabs>
          <w:tab w:val="left" w:pos="1068"/>
          <w:tab w:val="left" w:pos="1069"/>
        </w:tabs>
        <w:spacing w:before="43"/>
        <w:rPr>
          <w:sz w:val="24"/>
        </w:rPr>
      </w:pPr>
      <w:r>
        <w:rPr>
          <w:sz w:val="24"/>
        </w:rPr>
        <w:t>Receber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objeto no</w:t>
      </w:r>
      <w:r>
        <w:rPr>
          <w:spacing w:val="-1"/>
          <w:sz w:val="24"/>
        </w:rPr>
        <w:t xml:space="preserve"> </w:t>
      </w:r>
      <w:r>
        <w:rPr>
          <w:sz w:val="24"/>
        </w:rPr>
        <w:t>prazo e</w:t>
      </w:r>
      <w:r>
        <w:rPr>
          <w:spacing w:val="-2"/>
          <w:sz w:val="24"/>
        </w:rPr>
        <w:t xml:space="preserve"> </w:t>
      </w:r>
      <w:r>
        <w:rPr>
          <w:sz w:val="24"/>
        </w:rPr>
        <w:t>condições</w:t>
      </w:r>
      <w:r>
        <w:rPr>
          <w:spacing w:val="2"/>
          <w:sz w:val="24"/>
        </w:rPr>
        <w:t xml:space="preserve"> </w:t>
      </w:r>
      <w:r>
        <w:rPr>
          <w:sz w:val="24"/>
        </w:rPr>
        <w:t>estabelecidas</w:t>
      </w:r>
      <w:r>
        <w:rPr>
          <w:spacing w:val="-1"/>
          <w:sz w:val="24"/>
        </w:rPr>
        <w:t xml:space="preserve"> </w:t>
      </w:r>
      <w:r>
        <w:rPr>
          <w:sz w:val="24"/>
        </w:rPr>
        <w:t>no Edital</w:t>
      </w:r>
      <w:r>
        <w:rPr>
          <w:spacing w:val="-1"/>
          <w:sz w:val="24"/>
        </w:rPr>
        <w:t xml:space="preserve"> </w:t>
      </w:r>
      <w:r>
        <w:rPr>
          <w:sz w:val="24"/>
        </w:rPr>
        <w:t>e seus</w:t>
      </w:r>
      <w:r>
        <w:rPr>
          <w:spacing w:val="-1"/>
          <w:sz w:val="24"/>
        </w:rPr>
        <w:t xml:space="preserve"> </w:t>
      </w:r>
      <w:r>
        <w:rPr>
          <w:sz w:val="24"/>
        </w:rPr>
        <w:t>anexos;</w:t>
      </w:r>
    </w:p>
    <w:p w:rsidR="00963242" w:rsidRDefault="005C3576">
      <w:pPr>
        <w:pStyle w:val="PargrafodaLista"/>
        <w:numPr>
          <w:ilvl w:val="2"/>
          <w:numId w:val="11"/>
        </w:numPr>
        <w:tabs>
          <w:tab w:val="left" w:pos="1069"/>
        </w:tabs>
        <w:spacing w:before="161" w:line="276" w:lineRule="auto"/>
        <w:ind w:left="218" w:right="241"/>
        <w:rPr>
          <w:sz w:val="24"/>
        </w:rPr>
      </w:pPr>
      <w:r>
        <w:rPr>
          <w:sz w:val="24"/>
        </w:rPr>
        <w:t>Verificar minuciosamente, no prazo fixado, a conformidade dos bens recebidos provisoriamente com</w:t>
      </w:r>
      <w:r>
        <w:rPr>
          <w:spacing w:val="-57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especificações constantes do Edital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proposta, para fins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aceitação</w:t>
      </w:r>
      <w:r>
        <w:rPr>
          <w:spacing w:val="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recebimento definitivo;</w:t>
      </w:r>
    </w:p>
    <w:p w:rsidR="00963242" w:rsidRDefault="005C3576">
      <w:pPr>
        <w:pStyle w:val="PargrafodaLista"/>
        <w:numPr>
          <w:ilvl w:val="2"/>
          <w:numId w:val="11"/>
        </w:numPr>
        <w:tabs>
          <w:tab w:val="left" w:pos="1069"/>
        </w:tabs>
        <w:spacing w:before="119" w:line="278" w:lineRule="auto"/>
        <w:ind w:left="218" w:right="244"/>
        <w:rPr>
          <w:sz w:val="24"/>
        </w:rPr>
      </w:pPr>
      <w:r>
        <w:rPr>
          <w:sz w:val="24"/>
        </w:rPr>
        <w:t>Comunicar à Contratada, por escrito, sobre imperfeições, falhas ou irregularidades verificadas no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-1"/>
          <w:sz w:val="24"/>
        </w:rPr>
        <w:t xml:space="preserve"> </w:t>
      </w:r>
      <w:r>
        <w:rPr>
          <w:sz w:val="24"/>
        </w:rPr>
        <w:t>fornecido, para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seja</w:t>
      </w:r>
      <w:r>
        <w:rPr>
          <w:spacing w:val="-2"/>
          <w:sz w:val="24"/>
        </w:rPr>
        <w:t xml:space="preserve"> </w:t>
      </w:r>
      <w:r>
        <w:rPr>
          <w:sz w:val="24"/>
        </w:rPr>
        <w:t>substituído, reparado ou consertado;</w:t>
      </w:r>
    </w:p>
    <w:p w:rsidR="00963242" w:rsidRDefault="005C3576">
      <w:pPr>
        <w:pStyle w:val="PargrafodaLista"/>
        <w:numPr>
          <w:ilvl w:val="2"/>
          <w:numId w:val="11"/>
        </w:numPr>
        <w:tabs>
          <w:tab w:val="left" w:pos="1069"/>
        </w:tabs>
        <w:spacing w:before="116" w:line="276" w:lineRule="auto"/>
        <w:ind w:left="218" w:right="237"/>
        <w:rPr>
          <w:sz w:val="24"/>
        </w:rPr>
      </w:pPr>
      <w:r>
        <w:rPr>
          <w:sz w:val="24"/>
        </w:rPr>
        <w:t>Acompanhar e fiscalizar o cumprimento das obrigações da Contratada, através de comissão/servidor</w:t>
      </w:r>
      <w:r>
        <w:rPr>
          <w:spacing w:val="1"/>
          <w:sz w:val="24"/>
        </w:rPr>
        <w:t xml:space="preserve"> </w:t>
      </w:r>
      <w:r>
        <w:rPr>
          <w:sz w:val="24"/>
        </w:rPr>
        <w:t>especialmente</w:t>
      </w:r>
      <w:r>
        <w:rPr>
          <w:spacing w:val="-2"/>
          <w:sz w:val="24"/>
        </w:rPr>
        <w:t xml:space="preserve"> </w:t>
      </w:r>
      <w:r>
        <w:rPr>
          <w:sz w:val="24"/>
        </w:rPr>
        <w:t>designado;</w:t>
      </w:r>
    </w:p>
    <w:p w:rsidR="00963242" w:rsidRDefault="005C3576">
      <w:pPr>
        <w:pStyle w:val="PargrafodaLista"/>
        <w:numPr>
          <w:ilvl w:val="2"/>
          <w:numId w:val="11"/>
        </w:numPr>
        <w:tabs>
          <w:tab w:val="left" w:pos="1069"/>
        </w:tabs>
        <w:spacing w:before="119" w:line="278" w:lineRule="auto"/>
        <w:ind w:left="218" w:right="242"/>
        <w:rPr>
          <w:sz w:val="24"/>
        </w:rPr>
      </w:pPr>
      <w:r>
        <w:rPr>
          <w:sz w:val="24"/>
        </w:rPr>
        <w:lastRenderedPageBreak/>
        <w:t>Efetuar o pagamento à Contratada no valor correspondente ao fornecimento do objeto, no prazo e</w:t>
      </w:r>
      <w:r>
        <w:rPr>
          <w:spacing w:val="1"/>
          <w:sz w:val="24"/>
        </w:rPr>
        <w:t xml:space="preserve"> </w:t>
      </w:r>
      <w:r>
        <w:rPr>
          <w:sz w:val="24"/>
        </w:rPr>
        <w:t>forma</w:t>
      </w:r>
      <w:r>
        <w:rPr>
          <w:spacing w:val="-1"/>
          <w:sz w:val="24"/>
        </w:rPr>
        <w:t xml:space="preserve"> </w:t>
      </w:r>
      <w:r>
        <w:rPr>
          <w:sz w:val="24"/>
        </w:rPr>
        <w:t>estabelecidos no Edital e seus anexos;</w:t>
      </w:r>
    </w:p>
    <w:p w:rsidR="00963242" w:rsidRDefault="005C3576">
      <w:pPr>
        <w:pStyle w:val="PargrafodaLista"/>
        <w:numPr>
          <w:ilvl w:val="1"/>
          <w:numId w:val="11"/>
        </w:numPr>
        <w:tabs>
          <w:tab w:val="left" w:pos="1069"/>
        </w:tabs>
        <w:spacing w:before="116" w:line="276" w:lineRule="auto"/>
        <w:ind w:left="218" w:right="234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responderá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quaisquer</w:t>
      </w:r>
      <w:r>
        <w:rPr>
          <w:spacing w:val="1"/>
          <w:sz w:val="24"/>
        </w:rPr>
        <w:t xml:space="preserve"> </w:t>
      </w:r>
      <w:r>
        <w:rPr>
          <w:sz w:val="24"/>
        </w:rPr>
        <w:t>compromissos</w:t>
      </w:r>
      <w:r>
        <w:rPr>
          <w:spacing w:val="1"/>
          <w:sz w:val="24"/>
        </w:rPr>
        <w:t xml:space="preserve"> </w:t>
      </w:r>
      <w:r>
        <w:rPr>
          <w:sz w:val="24"/>
        </w:rPr>
        <w:t>assumidos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terceiros, ainda que vinculados à execução do presente Termo de Contrato, bem como por qualquer dano</w:t>
      </w:r>
      <w:r>
        <w:rPr>
          <w:spacing w:val="1"/>
          <w:sz w:val="24"/>
        </w:rPr>
        <w:t xml:space="preserve"> </w:t>
      </w:r>
      <w:r>
        <w:rPr>
          <w:sz w:val="24"/>
        </w:rPr>
        <w:t>causado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terceiros</w:t>
      </w:r>
      <w:r>
        <w:rPr>
          <w:spacing w:val="-1"/>
          <w:sz w:val="24"/>
        </w:rPr>
        <w:t xml:space="preserve"> </w:t>
      </w:r>
      <w:r>
        <w:rPr>
          <w:sz w:val="24"/>
        </w:rPr>
        <w:t>em decorrência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ato</w:t>
      </w:r>
      <w:r>
        <w:rPr>
          <w:spacing w:val="-1"/>
          <w:sz w:val="24"/>
        </w:rPr>
        <w:t xml:space="preserve"> </w:t>
      </w:r>
      <w:r>
        <w:rPr>
          <w:sz w:val="24"/>
        </w:rPr>
        <w:t>da Contratada,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seus</w:t>
      </w:r>
      <w:r>
        <w:rPr>
          <w:spacing w:val="-1"/>
          <w:sz w:val="24"/>
        </w:rPr>
        <w:t xml:space="preserve"> </w:t>
      </w:r>
      <w:r>
        <w:rPr>
          <w:sz w:val="24"/>
        </w:rPr>
        <w:t>empregados, prepostos</w:t>
      </w:r>
      <w:r>
        <w:rPr>
          <w:spacing w:val="-1"/>
          <w:sz w:val="24"/>
        </w:rPr>
        <w:t xml:space="preserve"> </w:t>
      </w:r>
      <w:r>
        <w:rPr>
          <w:sz w:val="24"/>
        </w:rPr>
        <w:t>ou subordinados.</w:t>
      </w:r>
    </w:p>
    <w:p w:rsidR="00963242" w:rsidRDefault="00963242">
      <w:pPr>
        <w:pStyle w:val="Corpodetexto"/>
        <w:spacing w:before="2" w:after="1"/>
        <w:rPr>
          <w:sz w:val="13"/>
        </w:rPr>
      </w:pPr>
    </w:p>
    <w:p w:rsidR="00963242" w:rsidRDefault="00EF4725">
      <w:pPr>
        <w:pStyle w:val="Corpodetexto"/>
        <w:ind w:left="100"/>
        <w:rPr>
          <w:sz w:val="20"/>
        </w:rPr>
      </w:pPr>
      <w:r w:rsidRPr="00EF4725">
        <w:rPr>
          <w:sz w:val="20"/>
        </w:rPr>
      </w:r>
      <w:r>
        <w:rPr>
          <w:sz w:val="20"/>
        </w:rPr>
        <w:pict>
          <v:shape id="_x0000_s1066" type="#_x0000_t202" style="width:541.8pt;height:18.3pt;mso-left-percent:-10001;mso-top-percent:-10001;mso-position-horizontal:absolute;mso-position-horizontal-relative:char;mso-position-vertical:absolute;mso-position-vertical-relative:line;mso-left-percent:-10001;mso-top-percent:-10001" fillcolor="#e6e6e6" strokeweight=".48pt">
            <v:textbox inset="0,0,0,0">
              <w:txbxContent>
                <w:p w:rsidR="007A2F01" w:rsidRDefault="007A2F01">
                  <w:pPr>
                    <w:spacing w:before="18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6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OBRIGAÇÕES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CONTRATADA</w:t>
                  </w:r>
                </w:p>
              </w:txbxContent>
            </v:textbox>
            <w10:wrap type="none"/>
            <w10:anchorlock/>
          </v:shape>
        </w:pict>
      </w:r>
    </w:p>
    <w:p w:rsidR="00963242" w:rsidRDefault="00963242">
      <w:pPr>
        <w:pStyle w:val="Corpodetexto"/>
        <w:spacing w:before="6"/>
        <w:rPr>
          <w:sz w:val="12"/>
        </w:rPr>
      </w:pPr>
    </w:p>
    <w:p w:rsidR="00963242" w:rsidRDefault="005C3576">
      <w:pPr>
        <w:pStyle w:val="PargrafodaLista"/>
        <w:numPr>
          <w:ilvl w:val="1"/>
          <w:numId w:val="10"/>
        </w:numPr>
        <w:tabs>
          <w:tab w:val="left" w:pos="1069"/>
        </w:tabs>
        <w:spacing w:before="90" w:line="276" w:lineRule="auto"/>
        <w:ind w:right="242"/>
        <w:rPr>
          <w:sz w:val="24"/>
        </w:rPr>
      </w:pPr>
      <w:r>
        <w:rPr>
          <w:sz w:val="24"/>
        </w:rPr>
        <w:t>A Contratada deve cumprir todas as obrigações constantes no Edital, seus anexos e sua proposta,</w:t>
      </w:r>
      <w:r>
        <w:rPr>
          <w:spacing w:val="1"/>
          <w:sz w:val="24"/>
        </w:rPr>
        <w:t xml:space="preserve"> </w:t>
      </w:r>
      <w:r>
        <w:rPr>
          <w:sz w:val="24"/>
        </w:rPr>
        <w:t>assumindo como exclusivamente seus os riscos e as despesas decorrentes da boa e perfeita execução do objeto</w:t>
      </w:r>
      <w:r>
        <w:rPr>
          <w:spacing w:val="-57"/>
          <w:sz w:val="24"/>
        </w:rPr>
        <w:t xml:space="preserve"> </w:t>
      </w:r>
      <w:r>
        <w:rPr>
          <w:sz w:val="24"/>
        </w:rPr>
        <w:t>e,</w:t>
      </w:r>
      <w:r>
        <w:rPr>
          <w:spacing w:val="-1"/>
          <w:sz w:val="24"/>
        </w:rPr>
        <w:t xml:space="preserve"> </w:t>
      </w:r>
      <w:r>
        <w:rPr>
          <w:sz w:val="24"/>
        </w:rPr>
        <w:t>ainda:</w:t>
      </w:r>
    </w:p>
    <w:p w:rsidR="00963242" w:rsidRDefault="005C3576">
      <w:pPr>
        <w:pStyle w:val="PargrafodaLista"/>
        <w:numPr>
          <w:ilvl w:val="2"/>
          <w:numId w:val="10"/>
        </w:numPr>
        <w:tabs>
          <w:tab w:val="left" w:pos="1494"/>
        </w:tabs>
        <w:spacing w:before="1" w:line="276" w:lineRule="auto"/>
        <w:ind w:right="236"/>
        <w:rPr>
          <w:i/>
          <w:sz w:val="24"/>
        </w:rPr>
      </w:pPr>
      <w:r>
        <w:rPr>
          <w:sz w:val="24"/>
        </w:rPr>
        <w:t>Efetuar a entrega do objeto em perfeitas condições, conforme especificações, prazo e local</w:t>
      </w:r>
      <w:r>
        <w:rPr>
          <w:spacing w:val="1"/>
          <w:sz w:val="24"/>
        </w:rPr>
        <w:t xml:space="preserve"> </w:t>
      </w:r>
      <w:r>
        <w:rPr>
          <w:sz w:val="24"/>
        </w:rPr>
        <w:t>constantes no Termo de</w:t>
      </w:r>
      <w:r>
        <w:rPr>
          <w:spacing w:val="1"/>
          <w:sz w:val="24"/>
        </w:rPr>
        <w:t xml:space="preserve"> </w:t>
      </w:r>
      <w:r>
        <w:rPr>
          <w:sz w:val="24"/>
        </w:rPr>
        <w:t>Referência</w:t>
      </w:r>
      <w:r>
        <w:rPr>
          <w:spacing w:val="1"/>
          <w:sz w:val="24"/>
        </w:rPr>
        <w:t xml:space="preserve"> </w:t>
      </w:r>
      <w:r>
        <w:rPr>
          <w:sz w:val="24"/>
        </w:rPr>
        <w:t>e seus anexos, acompanhado</w:t>
      </w:r>
      <w:r>
        <w:rPr>
          <w:spacing w:val="60"/>
          <w:sz w:val="24"/>
        </w:rPr>
        <w:t xml:space="preserve"> </w:t>
      </w:r>
      <w:r>
        <w:rPr>
          <w:sz w:val="24"/>
        </w:rPr>
        <w:t>da respectiva nota fiscal, na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qual constarão as indicações referentes a: </w:t>
      </w:r>
      <w:r>
        <w:rPr>
          <w:i/>
          <w:sz w:val="24"/>
        </w:rPr>
        <w:t>marca, fabricante, modelo, procedência e prazo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garantia ou validade;</w:t>
      </w:r>
    </w:p>
    <w:p w:rsidR="00963242" w:rsidRDefault="005C3576">
      <w:pPr>
        <w:pStyle w:val="PargrafodaLista"/>
        <w:numPr>
          <w:ilvl w:val="2"/>
          <w:numId w:val="10"/>
        </w:numPr>
        <w:tabs>
          <w:tab w:val="left" w:pos="1494"/>
        </w:tabs>
        <w:spacing w:line="276" w:lineRule="auto"/>
        <w:ind w:right="240" w:hanging="567"/>
        <w:rPr>
          <w:sz w:val="24"/>
        </w:rPr>
      </w:pPr>
      <w:r>
        <w:rPr>
          <w:sz w:val="24"/>
        </w:rPr>
        <w:t>Responsabilizar-se pelos vícios e danos decorrentes do objeto, de acordo com os artigos 12, 13 e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27, do Código de</w:t>
      </w:r>
      <w:r>
        <w:rPr>
          <w:spacing w:val="1"/>
          <w:sz w:val="24"/>
        </w:rPr>
        <w:t xml:space="preserve"> </w:t>
      </w:r>
      <w:r>
        <w:rPr>
          <w:sz w:val="24"/>
        </w:rPr>
        <w:t>Defesa</w:t>
      </w:r>
      <w:r>
        <w:rPr>
          <w:spacing w:val="-1"/>
          <w:sz w:val="24"/>
        </w:rPr>
        <w:t xml:space="preserve"> </w:t>
      </w:r>
      <w:r>
        <w:rPr>
          <w:sz w:val="24"/>
        </w:rPr>
        <w:t>do Consumidor (Lei nº 8.078,</w:t>
      </w:r>
      <w:r>
        <w:rPr>
          <w:spacing w:val="-1"/>
          <w:sz w:val="24"/>
        </w:rPr>
        <w:t xml:space="preserve"> </w:t>
      </w:r>
      <w:r>
        <w:rPr>
          <w:sz w:val="24"/>
        </w:rPr>
        <w:t>de 1990);</w:t>
      </w:r>
    </w:p>
    <w:p w:rsidR="00963242" w:rsidRDefault="005C3576">
      <w:pPr>
        <w:pStyle w:val="PargrafodaLista"/>
        <w:numPr>
          <w:ilvl w:val="2"/>
          <w:numId w:val="10"/>
        </w:numPr>
        <w:tabs>
          <w:tab w:val="left" w:pos="1494"/>
        </w:tabs>
        <w:spacing w:line="276" w:lineRule="auto"/>
        <w:ind w:right="242" w:hanging="567"/>
        <w:rPr>
          <w:sz w:val="24"/>
        </w:rPr>
      </w:pPr>
      <w:r>
        <w:rPr>
          <w:sz w:val="24"/>
        </w:rPr>
        <w:t>Substituir, reparar ou corrigir, às suas expensas, no prazo fixado neste Termo de Referência, 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-1"/>
          <w:sz w:val="24"/>
        </w:rPr>
        <w:t xml:space="preserve"> </w:t>
      </w:r>
      <w:r>
        <w:rPr>
          <w:sz w:val="24"/>
        </w:rPr>
        <w:t>com avarias ou defeitos;</w:t>
      </w:r>
    </w:p>
    <w:p w:rsidR="00963242" w:rsidRDefault="005C3576">
      <w:pPr>
        <w:pStyle w:val="PargrafodaLista"/>
        <w:numPr>
          <w:ilvl w:val="2"/>
          <w:numId w:val="10"/>
        </w:numPr>
        <w:tabs>
          <w:tab w:val="left" w:pos="1494"/>
        </w:tabs>
        <w:spacing w:before="1" w:line="276" w:lineRule="auto"/>
        <w:ind w:right="244" w:hanging="567"/>
        <w:rPr>
          <w:sz w:val="24"/>
        </w:rPr>
      </w:pPr>
      <w:r>
        <w:rPr>
          <w:sz w:val="24"/>
        </w:rPr>
        <w:t>Comunicar à Contratante, no prazo máximo de 24 (vinte e quatro) horas que antecede a data da</w:t>
      </w:r>
      <w:r>
        <w:rPr>
          <w:spacing w:val="1"/>
          <w:sz w:val="24"/>
        </w:rPr>
        <w:t xml:space="preserve"> </w:t>
      </w:r>
      <w:r>
        <w:rPr>
          <w:sz w:val="24"/>
        </w:rPr>
        <w:t>entrega,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motivos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impossibilitem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prazo</w:t>
      </w:r>
      <w:r>
        <w:rPr>
          <w:spacing w:val="1"/>
          <w:sz w:val="24"/>
        </w:rPr>
        <w:t xml:space="preserve"> </w:t>
      </w:r>
      <w:r>
        <w:rPr>
          <w:sz w:val="24"/>
        </w:rPr>
        <w:t>previsto,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devida</w:t>
      </w:r>
      <w:r>
        <w:rPr>
          <w:spacing w:val="1"/>
          <w:sz w:val="24"/>
        </w:rPr>
        <w:t xml:space="preserve"> </w:t>
      </w:r>
      <w:r>
        <w:rPr>
          <w:sz w:val="24"/>
        </w:rPr>
        <w:t>comprovação;</w:t>
      </w:r>
    </w:p>
    <w:p w:rsidR="00963242" w:rsidRDefault="005C3576">
      <w:pPr>
        <w:pStyle w:val="PargrafodaLista"/>
        <w:numPr>
          <w:ilvl w:val="2"/>
          <w:numId w:val="10"/>
        </w:numPr>
        <w:tabs>
          <w:tab w:val="left" w:pos="1494"/>
        </w:tabs>
        <w:spacing w:line="278" w:lineRule="auto"/>
        <w:ind w:right="244" w:hanging="567"/>
        <w:rPr>
          <w:sz w:val="24"/>
        </w:rPr>
      </w:pPr>
      <w:r>
        <w:rPr>
          <w:sz w:val="24"/>
        </w:rPr>
        <w:t>Manter, durante toda a execução do contrato, em compatibilidade com as obrigações assumidas,</w:t>
      </w:r>
      <w:r>
        <w:rPr>
          <w:spacing w:val="1"/>
          <w:sz w:val="24"/>
        </w:rPr>
        <w:t xml:space="preserve"> </w:t>
      </w:r>
      <w:r>
        <w:rPr>
          <w:sz w:val="24"/>
        </w:rPr>
        <w:t>todas</w:t>
      </w:r>
      <w:r>
        <w:rPr>
          <w:spacing w:val="-1"/>
          <w:sz w:val="24"/>
        </w:rPr>
        <w:t xml:space="preserve"> </w:t>
      </w:r>
      <w:r>
        <w:rPr>
          <w:sz w:val="24"/>
        </w:rPr>
        <w:t>as condições de</w:t>
      </w:r>
      <w:r>
        <w:rPr>
          <w:spacing w:val="-1"/>
          <w:sz w:val="24"/>
        </w:rPr>
        <w:t xml:space="preserve"> </w:t>
      </w:r>
      <w:r>
        <w:rPr>
          <w:sz w:val="24"/>
        </w:rPr>
        <w:t>habilitação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qualificação</w:t>
      </w:r>
      <w:r>
        <w:rPr>
          <w:spacing w:val="2"/>
          <w:sz w:val="24"/>
        </w:rPr>
        <w:t xml:space="preserve"> </w:t>
      </w:r>
      <w:r>
        <w:rPr>
          <w:sz w:val="24"/>
        </w:rPr>
        <w:t>exigidas na</w:t>
      </w:r>
      <w:r>
        <w:rPr>
          <w:spacing w:val="-3"/>
          <w:sz w:val="24"/>
        </w:rPr>
        <w:t xml:space="preserve"> </w:t>
      </w:r>
      <w:r>
        <w:rPr>
          <w:sz w:val="24"/>
        </w:rPr>
        <w:t>licitação;</w:t>
      </w:r>
    </w:p>
    <w:p w:rsidR="00963242" w:rsidRDefault="005C3576">
      <w:pPr>
        <w:pStyle w:val="PargrafodaLista"/>
        <w:numPr>
          <w:ilvl w:val="2"/>
          <w:numId w:val="10"/>
        </w:numPr>
        <w:tabs>
          <w:tab w:val="left" w:pos="1494"/>
        </w:tabs>
        <w:spacing w:before="114"/>
        <w:ind w:hanging="568"/>
        <w:rPr>
          <w:sz w:val="24"/>
        </w:rPr>
      </w:pPr>
      <w:r>
        <w:rPr>
          <w:sz w:val="24"/>
        </w:rPr>
        <w:t>Indicar</w:t>
      </w:r>
      <w:r>
        <w:rPr>
          <w:spacing w:val="-1"/>
          <w:sz w:val="24"/>
        </w:rPr>
        <w:t xml:space="preserve"> </w:t>
      </w:r>
      <w:r>
        <w:rPr>
          <w:sz w:val="24"/>
        </w:rPr>
        <w:t>preposto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representá-la</w:t>
      </w:r>
      <w:r>
        <w:rPr>
          <w:spacing w:val="-2"/>
          <w:sz w:val="24"/>
        </w:rPr>
        <w:t xml:space="preserve"> </w:t>
      </w:r>
      <w:r>
        <w:rPr>
          <w:sz w:val="24"/>
        </w:rPr>
        <w:t>durante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 contrato.</w:t>
      </w:r>
    </w:p>
    <w:p w:rsidR="00963242" w:rsidRDefault="00EF4725">
      <w:pPr>
        <w:pStyle w:val="Corpodetexto"/>
        <w:spacing w:before="11"/>
        <w:rPr>
          <w:sz w:val="17"/>
        </w:rPr>
      </w:pPr>
      <w:r w:rsidRPr="00EF4725">
        <w:pict>
          <v:shape id="_x0000_s1038" type="#_x0000_t202" style="position:absolute;margin-left:30.35pt;margin-top:12.55pt;width:534.75pt;height:18.5pt;z-index:-15715840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7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CONTROLE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FISCALIZAÇÃO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 EXECUÇÃO</w:t>
                  </w:r>
                </w:p>
              </w:txbxContent>
            </v:textbox>
            <w10:wrap type="topAndBottom" anchorx="page"/>
          </v:shape>
        </w:pict>
      </w:r>
    </w:p>
    <w:p w:rsidR="00963242" w:rsidRDefault="005C3576">
      <w:pPr>
        <w:pStyle w:val="PargrafodaLista"/>
        <w:numPr>
          <w:ilvl w:val="1"/>
          <w:numId w:val="9"/>
        </w:numPr>
        <w:tabs>
          <w:tab w:val="left" w:pos="737"/>
        </w:tabs>
        <w:spacing w:before="85" w:line="276" w:lineRule="auto"/>
        <w:ind w:right="243"/>
        <w:rPr>
          <w:sz w:val="24"/>
        </w:rPr>
      </w:pPr>
      <w:r>
        <w:rPr>
          <w:sz w:val="24"/>
        </w:rPr>
        <w:t>Conforme normativa em vigor será designada representante para acompanhar e fiscalizar a entrega dos</w:t>
      </w:r>
      <w:r>
        <w:rPr>
          <w:spacing w:val="1"/>
          <w:sz w:val="24"/>
        </w:rPr>
        <w:t xml:space="preserve"> </w:t>
      </w:r>
      <w:r>
        <w:rPr>
          <w:sz w:val="24"/>
        </w:rPr>
        <w:t>bens, anotando em registro próprio todas as ocorrências relacionadas com a execução e determinando o que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necessário à regularização de</w:t>
      </w:r>
      <w:r>
        <w:rPr>
          <w:spacing w:val="-1"/>
          <w:sz w:val="24"/>
        </w:rPr>
        <w:t xml:space="preserve"> </w:t>
      </w:r>
      <w:r>
        <w:rPr>
          <w:sz w:val="24"/>
        </w:rPr>
        <w:t>falhas ou defeitos observados.</w:t>
      </w:r>
    </w:p>
    <w:p w:rsidR="00963242" w:rsidRDefault="005C3576">
      <w:pPr>
        <w:pStyle w:val="PargrafodaLista"/>
        <w:numPr>
          <w:ilvl w:val="1"/>
          <w:numId w:val="9"/>
        </w:numPr>
        <w:tabs>
          <w:tab w:val="left" w:pos="1069"/>
        </w:tabs>
        <w:spacing w:line="276" w:lineRule="auto"/>
        <w:ind w:right="245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trata</w:t>
      </w:r>
      <w:r>
        <w:rPr>
          <w:spacing w:val="1"/>
          <w:sz w:val="24"/>
        </w:rPr>
        <w:t xml:space="preserve"> </w:t>
      </w:r>
      <w:r>
        <w:rPr>
          <w:sz w:val="24"/>
        </w:rPr>
        <w:t>este</w:t>
      </w:r>
      <w:r>
        <w:rPr>
          <w:spacing w:val="1"/>
          <w:sz w:val="24"/>
        </w:rPr>
        <w:t xml:space="preserve"> </w:t>
      </w:r>
      <w:r>
        <w:rPr>
          <w:sz w:val="24"/>
        </w:rPr>
        <w:t>item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exclui</w:t>
      </w:r>
      <w:r>
        <w:rPr>
          <w:spacing w:val="1"/>
          <w:sz w:val="24"/>
        </w:rPr>
        <w:t xml:space="preserve"> </w:t>
      </w:r>
      <w:r>
        <w:rPr>
          <w:sz w:val="24"/>
        </w:rPr>
        <w:t>nem</w:t>
      </w:r>
      <w:r>
        <w:rPr>
          <w:spacing w:val="1"/>
          <w:sz w:val="24"/>
        </w:rPr>
        <w:t xml:space="preserve"> </w:t>
      </w:r>
      <w:r>
        <w:rPr>
          <w:sz w:val="24"/>
        </w:rPr>
        <w:t>reduz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60"/>
          <w:sz w:val="24"/>
        </w:rPr>
        <w:t xml:space="preserve"> </w:t>
      </w:r>
      <w:r>
        <w:rPr>
          <w:sz w:val="24"/>
        </w:rPr>
        <w:t>Contratada,</w:t>
      </w:r>
      <w:r>
        <w:rPr>
          <w:spacing w:val="-57"/>
          <w:sz w:val="24"/>
        </w:rPr>
        <w:t xml:space="preserve"> </w:t>
      </w:r>
      <w:r>
        <w:rPr>
          <w:sz w:val="24"/>
        </w:rPr>
        <w:t>inclusive perante terceiros, por qualquer irregularidade, ainda que resultante de imperfeições técnicas ou</w:t>
      </w:r>
      <w:r>
        <w:rPr>
          <w:spacing w:val="1"/>
          <w:sz w:val="24"/>
        </w:rPr>
        <w:t xml:space="preserve"> </w:t>
      </w:r>
      <w:r>
        <w:rPr>
          <w:sz w:val="24"/>
        </w:rPr>
        <w:t>vícios redibitórios, e, na ocorrência desta, não implica em corresponsabilidade da Administração ou de seus</w:t>
      </w:r>
      <w:r>
        <w:rPr>
          <w:spacing w:val="1"/>
          <w:sz w:val="24"/>
        </w:rPr>
        <w:t xml:space="preserve"> </w:t>
      </w:r>
      <w:r>
        <w:rPr>
          <w:sz w:val="24"/>
        </w:rPr>
        <w:t>agentes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prepostos, de</w:t>
      </w:r>
      <w:r>
        <w:rPr>
          <w:spacing w:val="-1"/>
          <w:sz w:val="24"/>
        </w:rPr>
        <w:t xml:space="preserve"> </w:t>
      </w:r>
      <w:r>
        <w:rPr>
          <w:sz w:val="24"/>
        </w:rPr>
        <w:t>conformidade</w:t>
      </w:r>
      <w:r>
        <w:rPr>
          <w:spacing w:val="-1"/>
          <w:sz w:val="24"/>
        </w:rPr>
        <w:t xml:space="preserve"> </w:t>
      </w:r>
      <w:r>
        <w:rPr>
          <w:sz w:val="24"/>
        </w:rPr>
        <w:t>com o</w:t>
      </w:r>
      <w:r>
        <w:rPr>
          <w:spacing w:val="2"/>
          <w:sz w:val="24"/>
        </w:rPr>
        <w:t xml:space="preserve"> </w:t>
      </w:r>
      <w:r>
        <w:rPr>
          <w:sz w:val="24"/>
        </w:rPr>
        <w:t>art. 70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 nº 8.666, de 1993.</w:t>
      </w:r>
    </w:p>
    <w:p w:rsidR="00963242" w:rsidRDefault="005C3576">
      <w:pPr>
        <w:pStyle w:val="PargrafodaLista"/>
        <w:numPr>
          <w:ilvl w:val="1"/>
          <w:numId w:val="9"/>
        </w:numPr>
        <w:tabs>
          <w:tab w:val="left" w:pos="1069"/>
        </w:tabs>
        <w:spacing w:before="119" w:line="276" w:lineRule="auto"/>
        <w:ind w:right="238"/>
        <w:rPr>
          <w:sz w:val="24"/>
        </w:rPr>
      </w:pPr>
      <w:r>
        <w:rPr>
          <w:sz w:val="24"/>
        </w:rPr>
        <w:t>O representante da Administração anotará em registro próprio todas as ocorrências relacionadas com</w:t>
      </w:r>
      <w:r>
        <w:rPr>
          <w:spacing w:val="1"/>
          <w:sz w:val="24"/>
        </w:rPr>
        <w:t xml:space="preserve"> </w:t>
      </w:r>
      <w:r>
        <w:rPr>
          <w:sz w:val="24"/>
        </w:rPr>
        <w:t>a execução do contrato, indicando dia, mês e ano, bem como o nome dos funcionários eventualmente</w:t>
      </w:r>
      <w:r>
        <w:rPr>
          <w:spacing w:val="1"/>
          <w:sz w:val="24"/>
        </w:rPr>
        <w:t xml:space="preserve"> </w:t>
      </w:r>
      <w:r>
        <w:rPr>
          <w:sz w:val="24"/>
        </w:rPr>
        <w:t>envolvidos,</w:t>
      </w:r>
      <w:r>
        <w:rPr>
          <w:spacing w:val="1"/>
          <w:sz w:val="24"/>
        </w:rPr>
        <w:t xml:space="preserve"> </w:t>
      </w:r>
      <w:r>
        <w:rPr>
          <w:sz w:val="24"/>
        </w:rPr>
        <w:t>determinando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necessário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regularização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falhas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defeitos</w:t>
      </w:r>
      <w:r>
        <w:rPr>
          <w:spacing w:val="1"/>
          <w:sz w:val="24"/>
        </w:rPr>
        <w:t xml:space="preserve"> </w:t>
      </w:r>
      <w:r>
        <w:rPr>
          <w:sz w:val="24"/>
        </w:rPr>
        <w:t>observados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encaminhando</w:t>
      </w:r>
      <w:r>
        <w:rPr>
          <w:spacing w:val="-1"/>
          <w:sz w:val="24"/>
        </w:rPr>
        <w:t xml:space="preserve"> </w:t>
      </w:r>
      <w:r>
        <w:rPr>
          <w:sz w:val="24"/>
        </w:rPr>
        <w:t>os apontamentos à</w:t>
      </w:r>
      <w:r>
        <w:rPr>
          <w:spacing w:val="-1"/>
          <w:sz w:val="24"/>
        </w:rPr>
        <w:t xml:space="preserve"> </w:t>
      </w:r>
      <w:r>
        <w:rPr>
          <w:sz w:val="24"/>
        </w:rPr>
        <w:t>autoridade</w:t>
      </w:r>
      <w:r>
        <w:rPr>
          <w:spacing w:val="1"/>
          <w:sz w:val="24"/>
        </w:rPr>
        <w:t xml:space="preserve"> </w:t>
      </w:r>
      <w:r>
        <w:rPr>
          <w:sz w:val="24"/>
        </w:rPr>
        <w:t>competente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as providências</w:t>
      </w:r>
      <w:r>
        <w:rPr>
          <w:spacing w:val="-1"/>
          <w:sz w:val="24"/>
        </w:rPr>
        <w:t xml:space="preserve"> </w:t>
      </w:r>
      <w:r>
        <w:rPr>
          <w:sz w:val="24"/>
        </w:rPr>
        <w:t>cabíveis.</w:t>
      </w:r>
    </w:p>
    <w:p w:rsidR="00963242" w:rsidRDefault="005C3576">
      <w:pPr>
        <w:pStyle w:val="PargrafodaLista"/>
        <w:numPr>
          <w:ilvl w:val="1"/>
          <w:numId w:val="9"/>
        </w:numPr>
        <w:tabs>
          <w:tab w:val="left" w:pos="1069"/>
        </w:tabs>
        <w:spacing w:before="120" w:line="276" w:lineRule="auto"/>
        <w:ind w:right="243" w:hanging="5"/>
        <w:rPr>
          <w:sz w:val="24"/>
        </w:rPr>
      </w:pPr>
      <w:r>
        <w:rPr>
          <w:sz w:val="24"/>
        </w:rPr>
        <w:t>O representante da Administração anotará em registro próprio todas as ocorrências relacionadas com</w:t>
      </w:r>
      <w:r>
        <w:rPr>
          <w:spacing w:val="1"/>
          <w:sz w:val="24"/>
        </w:rPr>
        <w:t xml:space="preserve"> </w:t>
      </w:r>
      <w:r>
        <w:rPr>
          <w:sz w:val="24"/>
        </w:rPr>
        <w:t>a execução do contrato, indicando dia, mês e ano, bem como o nome dos funcionários eventualmente</w:t>
      </w:r>
      <w:r>
        <w:rPr>
          <w:spacing w:val="1"/>
          <w:sz w:val="24"/>
        </w:rPr>
        <w:t xml:space="preserve"> </w:t>
      </w:r>
      <w:r>
        <w:rPr>
          <w:sz w:val="24"/>
        </w:rPr>
        <w:t>envolvidos,</w:t>
      </w:r>
      <w:r>
        <w:rPr>
          <w:spacing w:val="1"/>
          <w:sz w:val="24"/>
        </w:rPr>
        <w:t xml:space="preserve"> </w:t>
      </w:r>
      <w:r>
        <w:rPr>
          <w:sz w:val="24"/>
        </w:rPr>
        <w:t>determinando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necessário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regularização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falhas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defeitos</w:t>
      </w:r>
      <w:r>
        <w:rPr>
          <w:spacing w:val="1"/>
          <w:sz w:val="24"/>
        </w:rPr>
        <w:t xml:space="preserve"> </w:t>
      </w:r>
      <w:r>
        <w:rPr>
          <w:sz w:val="24"/>
        </w:rPr>
        <w:t>observados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encaminhando</w:t>
      </w:r>
      <w:r>
        <w:rPr>
          <w:spacing w:val="-1"/>
          <w:sz w:val="24"/>
        </w:rPr>
        <w:t xml:space="preserve"> </w:t>
      </w:r>
      <w:r>
        <w:rPr>
          <w:sz w:val="24"/>
        </w:rPr>
        <w:t>os apontamentos à</w:t>
      </w:r>
      <w:r>
        <w:rPr>
          <w:spacing w:val="-1"/>
          <w:sz w:val="24"/>
        </w:rPr>
        <w:t xml:space="preserve"> </w:t>
      </w:r>
      <w:r>
        <w:rPr>
          <w:sz w:val="24"/>
        </w:rPr>
        <w:t>autoridade</w:t>
      </w:r>
      <w:r>
        <w:rPr>
          <w:spacing w:val="1"/>
          <w:sz w:val="24"/>
        </w:rPr>
        <w:t xml:space="preserve"> </w:t>
      </w:r>
      <w:r>
        <w:rPr>
          <w:sz w:val="24"/>
        </w:rPr>
        <w:t>competente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providências cabíveis.</w:t>
      </w:r>
    </w:p>
    <w:p w:rsidR="00963242" w:rsidRDefault="005C3576">
      <w:pPr>
        <w:pStyle w:val="PargrafodaLista"/>
        <w:numPr>
          <w:ilvl w:val="1"/>
          <w:numId w:val="8"/>
        </w:numPr>
        <w:tabs>
          <w:tab w:val="left" w:pos="1069"/>
        </w:tabs>
        <w:spacing w:before="202" w:line="276" w:lineRule="auto"/>
        <w:ind w:right="236"/>
        <w:rPr>
          <w:sz w:val="24"/>
        </w:rPr>
      </w:pPr>
      <w:r>
        <w:rPr>
          <w:sz w:val="24"/>
          <w:u w:val="single"/>
        </w:rPr>
        <w:t>Designar-se-á, na qualidade de fiscal (responsável técnico) os servidores</w:t>
      </w:r>
      <w:r>
        <w:rPr>
          <w:sz w:val="24"/>
        </w:rPr>
        <w:t>: Fica Lorena Elen da Silva</w:t>
      </w:r>
      <w:r>
        <w:rPr>
          <w:spacing w:val="1"/>
          <w:sz w:val="24"/>
        </w:rPr>
        <w:t xml:space="preserve"> </w:t>
      </w:r>
      <w:r>
        <w:rPr>
          <w:sz w:val="24"/>
        </w:rPr>
        <w:t>Borges, matricula 33.689, e Lorrane da Silva Nunes matrícula: 35.256 da Coordenadoria de Proteção e</w:t>
      </w:r>
      <w:r>
        <w:rPr>
          <w:spacing w:val="1"/>
          <w:sz w:val="24"/>
        </w:rPr>
        <w:t xml:space="preserve"> </w:t>
      </w:r>
      <w:r>
        <w:rPr>
          <w:sz w:val="24"/>
        </w:rPr>
        <w:t>Defesa</w:t>
      </w:r>
      <w:r>
        <w:rPr>
          <w:spacing w:val="-2"/>
          <w:sz w:val="24"/>
        </w:rPr>
        <w:t xml:space="preserve"> </w:t>
      </w:r>
      <w:r>
        <w:rPr>
          <w:sz w:val="24"/>
        </w:rPr>
        <w:t>Civil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acompanhamento</w:t>
      </w:r>
      <w:r>
        <w:rPr>
          <w:spacing w:val="-1"/>
          <w:sz w:val="24"/>
        </w:rPr>
        <w:t xml:space="preserve"> </w:t>
      </w:r>
      <w:r>
        <w:rPr>
          <w:sz w:val="24"/>
        </w:rPr>
        <w:t>licitatório da presente aquisição e recebimento</w:t>
      </w:r>
      <w:r>
        <w:rPr>
          <w:spacing w:val="-1"/>
          <w:sz w:val="24"/>
        </w:rPr>
        <w:t xml:space="preserve"> </w:t>
      </w:r>
      <w:r>
        <w:rPr>
          <w:sz w:val="24"/>
        </w:rPr>
        <w:t>dos materiais.</w:t>
      </w:r>
    </w:p>
    <w:p w:rsidR="00963242" w:rsidRDefault="00963242">
      <w:pPr>
        <w:pStyle w:val="Corpodetexto"/>
        <w:spacing w:before="8"/>
        <w:rPr>
          <w:sz w:val="20"/>
        </w:rPr>
      </w:pPr>
    </w:p>
    <w:p w:rsidR="00963242" w:rsidRDefault="005C3576" w:rsidP="00361F82">
      <w:pPr>
        <w:pStyle w:val="PargrafodaLista"/>
        <w:numPr>
          <w:ilvl w:val="1"/>
          <w:numId w:val="8"/>
        </w:numPr>
        <w:tabs>
          <w:tab w:val="left" w:pos="1069"/>
        </w:tabs>
        <w:spacing w:before="145" w:line="276" w:lineRule="auto"/>
        <w:ind w:right="237"/>
      </w:pPr>
      <w:r w:rsidRPr="00361F82">
        <w:rPr>
          <w:sz w:val="24"/>
          <w:u w:val="single"/>
        </w:rPr>
        <w:lastRenderedPageBreak/>
        <w:t>Fica responsável pela gestão do contrato a servidora</w:t>
      </w:r>
      <w:r>
        <w:rPr>
          <w:sz w:val="24"/>
        </w:rPr>
        <w:t>: Lorena Elen da Silva Borges</w:t>
      </w:r>
      <w:r w:rsidRPr="00361F82">
        <w:rPr>
          <w:spacing w:val="1"/>
          <w:sz w:val="24"/>
        </w:rPr>
        <w:t xml:space="preserve"> </w:t>
      </w:r>
      <w:r>
        <w:rPr>
          <w:sz w:val="24"/>
        </w:rPr>
        <w:t>matrícula: 33.689</w:t>
      </w:r>
      <w:r w:rsidRPr="00361F82">
        <w:rPr>
          <w:spacing w:val="1"/>
          <w:sz w:val="24"/>
        </w:rPr>
        <w:t xml:space="preserve"> </w:t>
      </w:r>
      <w:r>
        <w:rPr>
          <w:sz w:val="24"/>
        </w:rPr>
        <w:t>da</w:t>
      </w:r>
      <w:r w:rsidRPr="00361F82">
        <w:rPr>
          <w:spacing w:val="33"/>
          <w:sz w:val="24"/>
        </w:rPr>
        <w:t xml:space="preserve"> </w:t>
      </w:r>
      <w:r>
        <w:rPr>
          <w:sz w:val="24"/>
        </w:rPr>
        <w:t>Coordenadoria</w:t>
      </w:r>
      <w:r w:rsidRPr="00361F82">
        <w:rPr>
          <w:spacing w:val="33"/>
          <w:sz w:val="24"/>
        </w:rPr>
        <w:t xml:space="preserve"> </w:t>
      </w:r>
      <w:r>
        <w:rPr>
          <w:sz w:val="24"/>
        </w:rPr>
        <w:t>de</w:t>
      </w:r>
      <w:r w:rsidRPr="00361F82">
        <w:rPr>
          <w:spacing w:val="33"/>
          <w:sz w:val="24"/>
        </w:rPr>
        <w:t xml:space="preserve"> </w:t>
      </w:r>
      <w:r>
        <w:rPr>
          <w:sz w:val="24"/>
        </w:rPr>
        <w:t>Proteção</w:t>
      </w:r>
      <w:r w:rsidRPr="00361F82">
        <w:rPr>
          <w:spacing w:val="34"/>
          <w:sz w:val="24"/>
        </w:rPr>
        <w:t xml:space="preserve"> </w:t>
      </w:r>
      <w:r>
        <w:rPr>
          <w:sz w:val="24"/>
        </w:rPr>
        <w:t>e</w:t>
      </w:r>
      <w:r w:rsidRPr="00361F82">
        <w:rPr>
          <w:spacing w:val="37"/>
          <w:sz w:val="24"/>
        </w:rPr>
        <w:t xml:space="preserve"> </w:t>
      </w:r>
      <w:r>
        <w:rPr>
          <w:sz w:val="24"/>
        </w:rPr>
        <w:t>Defesa</w:t>
      </w:r>
      <w:r w:rsidRPr="00361F82">
        <w:rPr>
          <w:spacing w:val="34"/>
          <w:sz w:val="24"/>
        </w:rPr>
        <w:t xml:space="preserve"> </w:t>
      </w:r>
      <w:r>
        <w:rPr>
          <w:sz w:val="24"/>
        </w:rPr>
        <w:t>Civil</w:t>
      </w:r>
      <w:r w:rsidRPr="00361F82">
        <w:rPr>
          <w:spacing w:val="35"/>
          <w:sz w:val="24"/>
        </w:rPr>
        <w:t xml:space="preserve"> </w:t>
      </w:r>
      <w:r>
        <w:rPr>
          <w:sz w:val="24"/>
        </w:rPr>
        <w:t>para</w:t>
      </w:r>
      <w:r w:rsidRPr="00361F82">
        <w:rPr>
          <w:spacing w:val="33"/>
          <w:sz w:val="24"/>
        </w:rPr>
        <w:t xml:space="preserve"> </w:t>
      </w:r>
      <w:r>
        <w:rPr>
          <w:sz w:val="24"/>
        </w:rPr>
        <w:t>acompanhamento</w:t>
      </w:r>
      <w:r w:rsidRPr="00361F82">
        <w:rPr>
          <w:spacing w:val="36"/>
          <w:sz w:val="24"/>
        </w:rPr>
        <w:t xml:space="preserve"> </w:t>
      </w:r>
      <w:r>
        <w:rPr>
          <w:sz w:val="24"/>
        </w:rPr>
        <w:t>de</w:t>
      </w:r>
      <w:r w:rsidRPr="00361F82">
        <w:rPr>
          <w:spacing w:val="35"/>
          <w:sz w:val="24"/>
        </w:rPr>
        <w:t xml:space="preserve"> </w:t>
      </w:r>
      <w:r>
        <w:rPr>
          <w:sz w:val="24"/>
        </w:rPr>
        <w:t>todo</w:t>
      </w:r>
      <w:r w:rsidRPr="00361F82">
        <w:rPr>
          <w:spacing w:val="35"/>
          <w:sz w:val="24"/>
        </w:rPr>
        <w:t xml:space="preserve"> </w:t>
      </w:r>
      <w:r>
        <w:rPr>
          <w:sz w:val="24"/>
        </w:rPr>
        <w:t>o</w:t>
      </w:r>
      <w:r w:rsidRPr="00361F82">
        <w:rPr>
          <w:spacing w:val="34"/>
          <w:sz w:val="24"/>
        </w:rPr>
        <w:t xml:space="preserve"> </w:t>
      </w:r>
      <w:r>
        <w:rPr>
          <w:sz w:val="24"/>
        </w:rPr>
        <w:t>contrato,</w:t>
      </w:r>
      <w:r w:rsidRPr="00361F82">
        <w:rPr>
          <w:spacing w:val="35"/>
          <w:sz w:val="24"/>
        </w:rPr>
        <w:t xml:space="preserve"> </w:t>
      </w:r>
      <w:r>
        <w:rPr>
          <w:sz w:val="24"/>
        </w:rPr>
        <w:t>recebimento</w:t>
      </w:r>
      <w:r w:rsidRPr="00361F82">
        <w:rPr>
          <w:spacing w:val="35"/>
          <w:sz w:val="24"/>
        </w:rPr>
        <w:t xml:space="preserve"> </w:t>
      </w:r>
      <w:r>
        <w:rPr>
          <w:sz w:val="24"/>
        </w:rPr>
        <w:t>do</w:t>
      </w:r>
      <w:r w:rsidR="00361F82">
        <w:rPr>
          <w:sz w:val="24"/>
        </w:rPr>
        <w:t xml:space="preserve"> </w:t>
      </w:r>
      <w:r>
        <w:t>objeto</w:t>
      </w:r>
      <w:r w:rsidRPr="00361F82">
        <w:rPr>
          <w:spacing w:val="16"/>
        </w:rPr>
        <w:t xml:space="preserve"> </w:t>
      </w:r>
      <w:r>
        <w:t>e</w:t>
      </w:r>
      <w:r w:rsidRPr="00361F82">
        <w:rPr>
          <w:spacing w:val="17"/>
        </w:rPr>
        <w:t xml:space="preserve"> </w:t>
      </w:r>
      <w:r>
        <w:t>conferencia</w:t>
      </w:r>
      <w:r w:rsidRPr="00361F82">
        <w:rPr>
          <w:spacing w:val="17"/>
        </w:rPr>
        <w:t xml:space="preserve"> </w:t>
      </w:r>
      <w:r>
        <w:t>do</w:t>
      </w:r>
      <w:r w:rsidRPr="00361F82">
        <w:rPr>
          <w:spacing w:val="20"/>
        </w:rPr>
        <w:t xml:space="preserve"> </w:t>
      </w:r>
      <w:r>
        <w:t>bem</w:t>
      </w:r>
      <w:r w:rsidRPr="00361F82">
        <w:rPr>
          <w:spacing w:val="18"/>
        </w:rPr>
        <w:t xml:space="preserve"> </w:t>
      </w:r>
      <w:r>
        <w:t>entregue,</w:t>
      </w:r>
      <w:r w:rsidRPr="00361F82">
        <w:rPr>
          <w:spacing w:val="17"/>
        </w:rPr>
        <w:t xml:space="preserve"> </w:t>
      </w:r>
      <w:r>
        <w:t>conforme</w:t>
      </w:r>
      <w:r w:rsidRPr="00361F82">
        <w:rPr>
          <w:spacing w:val="18"/>
        </w:rPr>
        <w:t xml:space="preserve"> </w:t>
      </w:r>
      <w:r>
        <w:t>dispositivos</w:t>
      </w:r>
      <w:r w:rsidRPr="00361F82">
        <w:rPr>
          <w:spacing w:val="18"/>
        </w:rPr>
        <w:t xml:space="preserve"> </w:t>
      </w:r>
      <w:r>
        <w:t>legais,</w:t>
      </w:r>
      <w:r w:rsidRPr="00361F82">
        <w:rPr>
          <w:spacing w:val="18"/>
        </w:rPr>
        <w:t xml:space="preserve"> </w:t>
      </w:r>
      <w:r>
        <w:t>art.</w:t>
      </w:r>
      <w:r w:rsidRPr="00361F82">
        <w:rPr>
          <w:spacing w:val="20"/>
        </w:rPr>
        <w:t xml:space="preserve"> </w:t>
      </w:r>
      <w:r>
        <w:t>15,</w:t>
      </w:r>
      <w:r w:rsidRPr="00361F82">
        <w:rPr>
          <w:spacing w:val="16"/>
        </w:rPr>
        <w:t xml:space="preserve"> </w:t>
      </w:r>
      <w:r>
        <w:t>§8º</w:t>
      </w:r>
      <w:r w:rsidRPr="00361F82">
        <w:rPr>
          <w:spacing w:val="17"/>
        </w:rPr>
        <w:t xml:space="preserve"> </w:t>
      </w:r>
      <w:r>
        <w:t>e</w:t>
      </w:r>
      <w:r w:rsidRPr="00361F82">
        <w:rPr>
          <w:spacing w:val="17"/>
        </w:rPr>
        <w:t xml:space="preserve"> </w:t>
      </w:r>
      <w:r>
        <w:t>art.</w:t>
      </w:r>
      <w:r w:rsidRPr="00361F82">
        <w:rPr>
          <w:spacing w:val="25"/>
        </w:rPr>
        <w:t xml:space="preserve"> </w:t>
      </w:r>
      <w:r>
        <w:t>73,</w:t>
      </w:r>
      <w:r w:rsidRPr="00361F82">
        <w:rPr>
          <w:spacing w:val="17"/>
        </w:rPr>
        <w:t xml:space="preserve"> </w:t>
      </w:r>
      <w:r>
        <w:t>inciso</w:t>
      </w:r>
      <w:r w:rsidRPr="00361F82">
        <w:rPr>
          <w:spacing w:val="20"/>
        </w:rPr>
        <w:t xml:space="preserve"> </w:t>
      </w:r>
      <w:r>
        <w:t>II,</w:t>
      </w:r>
      <w:r w:rsidRPr="00361F82">
        <w:rPr>
          <w:spacing w:val="20"/>
        </w:rPr>
        <w:t xml:space="preserve"> </w:t>
      </w:r>
      <w:r>
        <w:t>da</w:t>
      </w:r>
      <w:r w:rsidRPr="00361F82">
        <w:rPr>
          <w:spacing w:val="19"/>
        </w:rPr>
        <w:t xml:space="preserve"> </w:t>
      </w:r>
      <w:r>
        <w:t>Lei</w:t>
      </w:r>
      <w:r w:rsidRPr="00361F82">
        <w:rPr>
          <w:spacing w:val="-57"/>
        </w:rPr>
        <w:t xml:space="preserve"> </w:t>
      </w:r>
      <w:r>
        <w:t>8.666/93.</w:t>
      </w:r>
    </w:p>
    <w:p w:rsidR="00963242" w:rsidRDefault="00EF4725">
      <w:pPr>
        <w:pStyle w:val="Corpodetexto"/>
        <w:spacing w:before="5"/>
        <w:rPr>
          <w:sz w:val="14"/>
        </w:rPr>
      </w:pPr>
      <w:r w:rsidRPr="00EF4725">
        <w:pict>
          <v:shape id="_x0000_s1037" type="#_x0000_t202" style="position:absolute;margin-left:30.35pt;margin-top:10.55pt;width:534.75pt;height:17.4pt;z-index:-15715328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line="275" w:lineRule="exact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8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PAGAMENTO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rPr>
          <w:sz w:val="10"/>
        </w:rPr>
      </w:pPr>
    </w:p>
    <w:p w:rsidR="00963242" w:rsidRDefault="005C3576">
      <w:pPr>
        <w:pStyle w:val="PargrafodaLista"/>
        <w:numPr>
          <w:ilvl w:val="1"/>
          <w:numId w:val="7"/>
        </w:numPr>
        <w:tabs>
          <w:tab w:val="left" w:pos="723"/>
        </w:tabs>
        <w:spacing w:before="90" w:line="276" w:lineRule="auto"/>
        <w:ind w:right="236"/>
        <w:rPr>
          <w:sz w:val="24"/>
        </w:rPr>
      </w:pPr>
      <w:r>
        <w:rPr>
          <w:sz w:val="24"/>
        </w:rPr>
        <w:t>O pagamento será realizado no prazo máximo de até 30 (trinta) dias, contados a partir do recebimento da</w:t>
      </w:r>
      <w:r>
        <w:rPr>
          <w:spacing w:val="-57"/>
          <w:sz w:val="24"/>
        </w:rPr>
        <w:t xml:space="preserve"> </w:t>
      </w:r>
      <w:r>
        <w:rPr>
          <w:sz w:val="24"/>
        </w:rPr>
        <w:t>Nota Fiscal, através de ordem bancária, para crédito em banco, agência e conta corrente indicado pelo</w:t>
      </w:r>
      <w:r>
        <w:rPr>
          <w:spacing w:val="1"/>
          <w:sz w:val="24"/>
        </w:rPr>
        <w:t xml:space="preserve"> </w:t>
      </w:r>
      <w:r>
        <w:rPr>
          <w:sz w:val="24"/>
        </w:rPr>
        <w:t>contratado.</w:t>
      </w:r>
    </w:p>
    <w:p w:rsidR="00963242" w:rsidRDefault="00963242">
      <w:pPr>
        <w:pStyle w:val="Corpodetexto"/>
        <w:spacing w:before="10"/>
        <w:rPr>
          <w:sz w:val="20"/>
        </w:rPr>
      </w:pPr>
    </w:p>
    <w:p w:rsidR="00963242" w:rsidRDefault="005C3576">
      <w:pPr>
        <w:pStyle w:val="PargrafodaLista"/>
        <w:numPr>
          <w:ilvl w:val="1"/>
          <w:numId w:val="7"/>
        </w:numPr>
        <w:tabs>
          <w:tab w:val="left" w:pos="1069"/>
        </w:tabs>
        <w:spacing w:before="1" w:line="276" w:lineRule="auto"/>
        <w:ind w:right="245"/>
        <w:rPr>
          <w:sz w:val="24"/>
        </w:rPr>
      </w:pPr>
      <w:r>
        <w:rPr>
          <w:sz w:val="24"/>
        </w:rPr>
        <w:t>Considera-se ocorrido o recebimento da nota fiscal no momento em que o órgão contratante atestar 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 objeto do contrato.</w:t>
      </w:r>
    </w:p>
    <w:p w:rsidR="00963242" w:rsidRDefault="005C3576">
      <w:pPr>
        <w:pStyle w:val="PargrafodaLista"/>
        <w:numPr>
          <w:ilvl w:val="2"/>
          <w:numId w:val="6"/>
        </w:numPr>
        <w:tabs>
          <w:tab w:val="left" w:pos="1789"/>
        </w:tabs>
        <w:spacing w:line="276" w:lineRule="auto"/>
        <w:ind w:right="242"/>
        <w:rPr>
          <w:sz w:val="24"/>
        </w:rPr>
      </w:pPr>
      <w:r>
        <w:rPr>
          <w:sz w:val="24"/>
        </w:rPr>
        <w:t>A Nota Fiscal deverá ser obrigatoriamente acompanhada da comprovação da regularidade</w:t>
      </w:r>
      <w:r>
        <w:rPr>
          <w:spacing w:val="1"/>
          <w:sz w:val="24"/>
        </w:rPr>
        <w:t xml:space="preserve"> </w:t>
      </w:r>
      <w:r>
        <w:rPr>
          <w:sz w:val="24"/>
        </w:rPr>
        <w:t>fiscal, constatada por meio de consulta on-line ao SICAF ou, na impossibilidade de acesso ao</w:t>
      </w:r>
      <w:r>
        <w:rPr>
          <w:spacing w:val="1"/>
          <w:sz w:val="24"/>
        </w:rPr>
        <w:t xml:space="preserve"> </w:t>
      </w:r>
      <w:r>
        <w:rPr>
          <w:sz w:val="24"/>
        </w:rPr>
        <w:t>referido</w:t>
      </w:r>
      <w:r>
        <w:rPr>
          <w:spacing w:val="1"/>
          <w:sz w:val="24"/>
        </w:rPr>
        <w:t xml:space="preserve"> </w:t>
      </w:r>
      <w:r>
        <w:rPr>
          <w:sz w:val="24"/>
        </w:rPr>
        <w:t>Sistema,</w:t>
      </w:r>
      <w:r>
        <w:rPr>
          <w:spacing w:val="1"/>
          <w:sz w:val="24"/>
        </w:rPr>
        <w:t xml:space="preserve"> </w:t>
      </w:r>
      <w:r>
        <w:rPr>
          <w:sz w:val="24"/>
        </w:rPr>
        <w:t>mediante</w:t>
      </w:r>
      <w:r>
        <w:rPr>
          <w:spacing w:val="1"/>
          <w:sz w:val="24"/>
        </w:rPr>
        <w:t xml:space="preserve"> </w:t>
      </w:r>
      <w:r>
        <w:rPr>
          <w:sz w:val="24"/>
        </w:rPr>
        <w:t>consulta</w:t>
      </w:r>
      <w:r>
        <w:rPr>
          <w:spacing w:val="1"/>
          <w:sz w:val="24"/>
        </w:rPr>
        <w:t xml:space="preserve"> </w:t>
      </w:r>
      <w:r>
        <w:rPr>
          <w:sz w:val="24"/>
        </w:rPr>
        <w:t>aos</w:t>
      </w:r>
      <w:r>
        <w:rPr>
          <w:spacing w:val="1"/>
          <w:sz w:val="24"/>
        </w:rPr>
        <w:t xml:space="preserve"> </w:t>
      </w:r>
      <w:r>
        <w:rPr>
          <w:sz w:val="24"/>
        </w:rPr>
        <w:t>sítios</w:t>
      </w:r>
      <w:r>
        <w:rPr>
          <w:spacing w:val="1"/>
          <w:sz w:val="24"/>
        </w:rPr>
        <w:t xml:space="preserve"> </w:t>
      </w:r>
      <w:r>
        <w:rPr>
          <w:sz w:val="24"/>
        </w:rPr>
        <w:t>eletrônicos</w:t>
      </w:r>
      <w:r>
        <w:rPr>
          <w:spacing w:val="1"/>
          <w:sz w:val="24"/>
        </w:rPr>
        <w:t xml:space="preserve"> </w:t>
      </w:r>
      <w:r>
        <w:rPr>
          <w:sz w:val="24"/>
        </w:rPr>
        <w:t>oficiais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1"/>
          <w:sz w:val="24"/>
        </w:rPr>
        <w:t xml:space="preserve"> </w:t>
      </w:r>
      <w:r>
        <w:rPr>
          <w:sz w:val="24"/>
        </w:rPr>
        <w:t>mencionada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2"/>
          <w:sz w:val="24"/>
        </w:rPr>
        <w:t xml:space="preserve"> </w:t>
      </w:r>
      <w:r>
        <w:rPr>
          <w:sz w:val="24"/>
        </w:rPr>
        <w:t>art. 29 da</w:t>
      </w:r>
      <w:r>
        <w:rPr>
          <w:spacing w:val="3"/>
          <w:sz w:val="24"/>
        </w:rPr>
        <w:t xml:space="preserve"> </w:t>
      </w:r>
      <w:r>
        <w:rPr>
          <w:sz w:val="24"/>
        </w:rPr>
        <w:t>Lei nº 8.666, de</w:t>
      </w:r>
      <w:r>
        <w:rPr>
          <w:spacing w:val="-1"/>
          <w:sz w:val="24"/>
        </w:rPr>
        <w:t xml:space="preserve"> </w:t>
      </w:r>
      <w:r>
        <w:rPr>
          <w:sz w:val="24"/>
        </w:rPr>
        <w:t>1993.</w:t>
      </w:r>
    </w:p>
    <w:p w:rsidR="00963242" w:rsidRDefault="005C3576">
      <w:pPr>
        <w:pStyle w:val="PargrafodaLista"/>
        <w:numPr>
          <w:ilvl w:val="2"/>
          <w:numId w:val="6"/>
        </w:numPr>
        <w:tabs>
          <w:tab w:val="left" w:pos="1789"/>
        </w:tabs>
        <w:spacing w:line="276" w:lineRule="auto"/>
        <w:ind w:right="241"/>
        <w:rPr>
          <w:sz w:val="24"/>
        </w:rPr>
      </w:pPr>
      <w:r>
        <w:rPr>
          <w:sz w:val="24"/>
        </w:rPr>
        <w:t>Constatando-se,</w:t>
      </w:r>
      <w:r>
        <w:rPr>
          <w:spacing w:val="1"/>
          <w:sz w:val="24"/>
        </w:rPr>
        <w:t xml:space="preserve"> </w:t>
      </w:r>
      <w:r>
        <w:rPr>
          <w:sz w:val="24"/>
        </w:rPr>
        <w:t>junto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SICAF,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situação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fornecedor</w:t>
      </w:r>
      <w:r>
        <w:rPr>
          <w:spacing w:val="1"/>
          <w:sz w:val="24"/>
        </w:rPr>
        <w:t xml:space="preserve"> </w:t>
      </w:r>
      <w:r>
        <w:rPr>
          <w:sz w:val="24"/>
        </w:rPr>
        <w:t>contratado,</w:t>
      </w:r>
      <w:r>
        <w:rPr>
          <w:spacing w:val="-57"/>
          <w:sz w:val="24"/>
        </w:rPr>
        <w:t xml:space="preserve"> </w:t>
      </w:r>
      <w:r>
        <w:rPr>
          <w:sz w:val="24"/>
        </w:rPr>
        <w:t>deverão</w:t>
      </w:r>
      <w:r>
        <w:rPr>
          <w:spacing w:val="14"/>
          <w:sz w:val="24"/>
        </w:rPr>
        <w:t xml:space="preserve"> </w:t>
      </w:r>
      <w:r>
        <w:rPr>
          <w:sz w:val="24"/>
        </w:rPr>
        <w:t>ser</w:t>
      </w:r>
      <w:r>
        <w:rPr>
          <w:spacing w:val="14"/>
          <w:sz w:val="24"/>
        </w:rPr>
        <w:t xml:space="preserve"> </w:t>
      </w:r>
      <w:r>
        <w:rPr>
          <w:sz w:val="24"/>
        </w:rPr>
        <w:t>tomadas</w:t>
      </w:r>
      <w:r>
        <w:rPr>
          <w:spacing w:val="15"/>
          <w:sz w:val="24"/>
        </w:rPr>
        <w:t xml:space="preserve"> </w:t>
      </w:r>
      <w:r>
        <w:rPr>
          <w:sz w:val="24"/>
        </w:rPr>
        <w:t>as</w:t>
      </w:r>
      <w:r>
        <w:rPr>
          <w:spacing w:val="14"/>
          <w:sz w:val="24"/>
        </w:rPr>
        <w:t xml:space="preserve"> </w:t>
      </w:r>
      <w:r>
        <w:rPr>
          <w:sz w:val="24"/>
        </w:rPr>
        <w:t>providências</w:t>
      </w:r>
      <w:r>
        <w:rPr>
          <w:spacing w:val="15"/>
          <w:sz w:val="24"/>
        </w:rPr>
        <w:t xml:space="preserve"> </w:t>
      </w:r>
      <w:r>
        <w:rPr>
          <w:sz w:val="24"/>
        </w:rPr>
        <w:t>previstas</w:t>
      </w:r>
      <w:r>
        <w:rPr>
          <w:spacing w:val="15"/>
          <w:sz w:val="24"/>
        </w:rPr>
        <w:t xml:space="preserve"> </w:t>
      </w:r>
      <w:r>
        <w:rPr>
          <w:sz w:val="24"/>
        </w:rPr>
        <w:t>no</w:t>
      </w:r>
      <w:r>
        <w:rPr>
          <w:spacing w:val="15"/>
          <w:sz w:val="24"/>
        </w:rPr>
        <w:t xml:space="preserve"> </w:t>
      </w:r>
      <w:r>
        <w:rPr>
          <w:sz w:val="24"/>
        </w:rPr>
        <w:t>do</w:t>
      </w:r>
      <w:r>
        <w:rPr>
          <w:spacing w:val="14"/>
          <w:sz w:val="24"/>
        </w:rPr>
        <w:t xml:space="preserve"> </w:t>
      </w:r>
      <w:r>
        <w:rPr>
          <w:sz w:val="24"/>
        </w:rPr>
        <w:t>art.</w:t>
      </w:r>
      <w:r>
        <w:rPr>
          <w:spacing w:val="15"/>
          <w:sz w:val="24"/>
        </w:rPr>
        <w:t xml:space="preserve"> </w:t>
      </w:r>
      <w:r>
        <w:rPr>
          <w:sz w:val="24"/>
        </w:rPr>
        <w:t>31</w:t>
      </w:r>
      <w:r>
        <w:rPr>
          <w:spacing w:val="15"/>
          <w:sz w:val="24"/>
        </w:rPr>
        <w:t xml:space="preserve"> </w:t>
      </w:r>
      <w:r>
        <w:rPr>
          <w:sz w:val="24"/>
        </w:rPr>
        <w:t>da</w:t>
      </w:r>
      <w:r>
        <w:rPr>
          <w:spacing w:val="14"/>
          <w:sz w:val="24"/>
        </w:rPr>
        <w:t xml:space="preserve"> </w:t>
      </w:r>
      <w:r>
        <w:rPr>
          <w:sz w:val="24"/>
        </w:rPr>
        <w:t>Instrução</w:t>
      </w:r>
      <w:r>
        <w:rPr>
          <w:spacing w:val="16"/>
          <w:sz w:val="24"/>
        </w:rPr>
        <w:t xml:space="preserve"> </w:t>
      </w:r>
      <w:r>
        <w:rPr>
          <w:sz w:val="24"/>
        </w:rPr>
        <w:t>Normativa</w:t>
      </w:r>
      <w:r>
        <w:rPr>
          <w:spacing w:val="15"/>
          <w:sz w:val="24"/>
        </w:rPr>
        <w:t xml:space="preserve"> </w:t>
      </w:r>
      <w:r>
        <w:rPr>
          <w:sz w:val="24"/>
        </w:rPr>
        <w:t>nº</w:t>
      </w:r>
      <w:r>
        <w:rPr>
          <w:spacing w:val="15"/>
          <w:sz w:val="24"/>
        </w:rPr>
        <w:t xml:space="preserve"> </w:t>
      </w:r>
      <w:r>
        <w:rPr>
          <w:sz w:val="24"/>
        </w:rPr>
        <w:t>3,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-58"/>
          <w:sz w:val="24"/>
        </w:rPr>
        <w:t xml:space="preserve"> </w:t>
      </w:r>
      <w:r>
        <w:rPr>
          <w:sz w:val="24"/>
        </w:rPr>
        <w:t>26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abril de</w:t>
      </w:r>
      <w:r>
        <w:rPr>
          <w:spacing w:val="-1"/>
          <w:sz w:val="24"/>
        </w:rPr>
        <w:t xml:space="preserve"> </w:t>
      </w:r>
      <w:r>
        <w:rPr>
          <w:sz w:val="24"/>
        </w:rPr>
        <w:t>2018.</w:t>
      </w:r>
    </w:p>
    <w:p w:rsidR="00963242" w:rsidRDefault="00963242">
      <w:pPr>
        <w:pStyle w:val="Corpodetexto"/>
        <w:spacing w:before="10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9"/>
        </w:tabs>
        <w:spacing w:line="276" w:lineRule="auto"/>
        <w:ind w:right="239"/>
        <w:rPr>
          <w:sz w:val="24"/>
        </w:rPr>
      </w:pPr>
      <w:r>
        <w:rPr>
          <w:sz w:val="24"/>
        </w:rPr>
        <w:t>Havendo</w:t>
      </w:r>
      <w:r>
        <w:rPr>
          <w:spacing w:val="1"/>
          <w:sz w:val="24"/>
        </w:rPr>
        <w:t xml:space="preserve"> </w:t>
      </w:r>
      <w:r>
        <w:rPr>
          <w:sz w:val="24"/>
        </w:rPr>
        <w:t>erro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 da Nota Fiscal ou dos documentos pertinentes à contratação,</w:t>
      </w:r>
      <w:r>
        <w:rPr>
          <w:spacing w:val="60"/>
          <w:sz w:val="24"/>
        </w:rPr>
        <w:t xml:space="preserve"> </w:t>
      </w:r>
      <w:r>
        <w:rPr>
          <w:sz w:val="24"/>
        </w:rPr>
        <w:t>ou,</w:t>
      </w:r>
      <w:r>
        <w:rPr>
          <w:spacing w:val="1"/>
          <w:sz w:val="24"/>
        </w:rPr>
        <w:t xml:space="preserve"> </w:t>
      </w:r>
      <w:r>
        <w:rPr>
          <w:sz w:val="24"/>
        </w:rPr>
        <w:t>ainda, circunstância que impeça a liquidação da despesa, como, por exemplo, obrigação financeira pendente,</w:t>
      </w:r>
      <w:r>
        <w:rPr>
          <w:spacing w:val="-57"/>
          <w:sz w:val="24"/>
        </w:rPr>
        <w:t xml:space="preserve"> </w:t>
      </w:r>
      <w:r>
        <w:rPr>
          <w:sz w:val="24"/>
        </w:rPr>
        <w:t>decorrente de penalidade imposta ou inadimplência, o pagamento ficará sobrestado até que a Contratada</w:t>
      </w:r>
      <w:r>
        <w:rPr>
          <w:spacing w:val="1"/>
          <w:sz w:val="24"/>
        </w:rPr>
        <w:t xml:space="preserve"> </w:t>
      </w:r>
      <w:r>
        <w:rPr>
          <w:sz w:val="24"/>
        </w:rPr>
        <w:t>providencie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medidas</w:t>
      </w:r>
      <w:r>
        <w:rPr>
          <w:spacing w:val="1"/>
          <w:sz w:val="24"/>
        </w:rPr>
        <w:t xml:space="preserve"> </w:t>
      </w:r>
      <w:r>
        <w:rPr>
          <w:sz w:val="24"/>
        </w:rPr>
        <w:t>saneadoras.</w:t>
      </w:r>
      <w:r>
        <w:rPr>
          <w:spacing w:val="1"/>
          <w:sz w:val="24"/>
        </w:rPr>
        <w:t xml:space="preserve"> </w:t>
      </w:r>
      <w:r>
        <w:rPr>
          <w:sz w:val="24"/>
        </w:rPr>
        <w:t>Nesta</w:t>
      </w:r>
      <w:r>
        <w:rPr>
          <w:spacing w:val="1"/>
          <w:sz w:val="24"/>
        </w:rPr>
        <w:t xml:space="preserve"> </w:t>
      </w:r>
      <w:r>
        <w:rPr>
          <w:sz w:val="24"/>
        </w:rPr>
        <w:t>hipótese,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prazo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iniciar-se-á</w:t>
      </w:r>
      <w:r>
        <w:rPr>
          <w:spacing w:val="60"/>
          <w:sz w:val="24"/>
        </w:rPr>
        <w:t xml:space="preserve"> </w:t>
      </w:r>
      <w:r>
        <w:rPr>
          <w:sz w:val="24"/>
        </w:rPr>
        <w:t>após</w:t>
      </w:r>
      <w:r>
        <w:rPr>
          <w:spacing w:val="60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comprovação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regularização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situação, não</w:t>
      </w:r>
      <w:r>
        <w:rPr>
          <w:spacing w:val="-1"/>
          <w:sz w:val="24"/>
        </w:rPr>
        <w:t xml:space="preserve"> </w:t>
      </w:r>
      <w:r>
        <w:rPr>
          <w:sz w:val="24"/>
        </w:rPr>
        <w:t>acarretando qualquer</w:t>
      </w:r>
      <w:r>
        <w:rPr>
          <w:spacing w:val="-2"/>
          <w:sz w:val="24"/>
        </w:rPr>
        <w:t xml:space="preserve"> </w:t>
      </w:r>
      <w:r>
        <w:rPr>
          <w:sz w:val="24"/>
        </w:rPr>
        <w:t>ônus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Contratante.</w:t>
      </w:r>
    </w:p>
    <w:p w:rsidR="00963242" w:rsidRDefault="00963242">
      <w:pPr>
        <w:pStyle w:val="Corpodetexto"/>
        <w:spacing w:before="10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9"/>
        </w:tabs>
        <w:spacing w:line="276" w:lineRule="auto"/>
        <w:ind w:right="245"/>
        <w:rPr>
          <w:sz w:val="24"/>
        </w:rPr>
      </w:pPr>
      <w:r>
        <w:rPr>
          <w:sz w:val="24"/>
        </w:rPr>
        <w:t>Será considerada data do pagamento o dia em que constar como emitida a ordem bancária para</w:t>
      </w:r>
      <w:r>
        <w:rPr>
          <w:spacing w:val="1"/>
          <w:sz w:val="24"/>
        </w:rPr>
        <w:t xml:space="preserve"> </w:t>
      </w:r>
      <w:r>
        <w:rPr>
          <w:sz w:val="24"/>
        </w:rPr>
        <w:t>pagamento.</w:t>
      </w:r>
    </w:p>
    <w:p w:rsidR="00963242" w:rsidRDefault="00963242">
      <w:pPr>
        <w:pStyle w:val="Corpodetexto"/>
        <w:spacing w:before="8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9"/>
        </w:tabs>
        <w:spacing w:before="1" w:line="278" w:lineRule="auto"/>
        <w:ind w:right="242"/>
        <w:rPr>
          <w:sz w:val="24"/>
        </w:rPr>
      </w:pPr>
      <w:r>
        <w:rPr>
          <w:sz w:val="24"/>
        </w:rPr>
        <w:t>Antes de cada pagamento à contratada, será realizada consulta ao SICAF para verificar a manutenção</w:t>
      </w:r>
      <w:r>
        <w:rPr>
          <w:spacing w:val="-57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>condições de</w:t>
      </w:r>
      <w:r>
        <w:rPr>
          <w:spacing w:val="-1"/>
          <w:sz w:val="24"/>
        </w:rPr>
        <w:t xml:space="preserve"> </w:t>
      </w:r>
      <w:r>
        <w:rPr>
          <w:sz w:val="24"/>
        </w:rPr>
        <w:t>habilitação exigidas no edital.</w:t>
      </w:r>
    </w:p>
    <w:p w:rsidR="00963242" w:rsidRDefault="00963242">
      <w:pPr>
        <w:pStyle w:val="Corpodetexto"/>
        <w:spacing w:before="5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9"/>
        </w:tabs>
        <w:spacing w:line="276" w:lineRule="auto"/>
        <w:ind w:right="241"/>
        <w:rPr>
          <w:sz w:val="24"/>
        </w:rPr>
      </w:pPr>
      <w:r>
        <w:rPr>
          <w:sz w:val="24"/>
        </w:rPr>
        <w:t>Constatando-se, junto ao SICAF, a situação de irregularidade da contratada, será providenciada sua</w:t>
      </w:r>
      <w:r>
        <w:rPr>
          <w:spacing w:val="1"/>
          <w:sz w:val="24"/>
        </w:rPr>
        <w:t xml:space="preserve"> </w:t>
      </w:r>
      <w:r>
        <w:rPr>
          <w:sz w:val="24"/>
        </w:rPr>
        <w:t>notificação, por escrito, para que, no prazo de 5 (cinco) dias úteis, regularize sua situação ou, no mesmo</w:t>
      </w:r>
      <w:r>
        <w:rPr>
          <w:spacing w:val="1"/>
          <w:sz w:val="24"/>
        </w:rPr>
        <w:t xml:space="preserve"> </w:t>
      </w:r>
      <w:r>
        <w:rPr>
          <w:sz w:val="24"/>
        </w:rPr>
        <w:t>prazo, apresente sua defesa. O prazo poderá ser prorrogado uma vez, por igual período, a critério da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contratante.</w:t>
      </w:r>
    </w:p>
    <w:p w:rsidR="00963242" w:rsidRDefault="00963242">
      <w:pPr>
        <w:pStyle w:val="Corpodetexto"/>
        <w:spacing w:before="10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9"/>
        </w:tabs>
        <w:spacing w:before="1" w:line="276" w:lineRule="auto"/>
        <w:ind w:right="239"/>
        <w:rPr>
          <w:sz w:val="24"/>
        </w:rPr>
      </w:pPr>
      <w:r>
        <w:rPr>
          <w:sz w:val="24"/>
        </w:rPr>
        <w:t>Previamente à emissão de nota de empenho e a cada pagamento, a Administração deverá realizar</w:t>
      </w:r>
      <w:r>
        <w:rPr>
          <w:spacing w:val="1"/>
          <w:sz w:val="24"/>
        </w:rPr>
        <w:t xml:space="preserve"> </w:t>
      </w:r>
      <w:r>
        <w:rPr>
          <w:sz w:val="24"/>
        </w:rPr>
        <w:t>consulta ao SICAF para identificar possível suspensão temporária de participação em licitação, no âmbito do</w:t>
      </w:r>
      <w:r>
        <w:rPr>
          <w:spacing w:val="-57"/>
          <w:sz w:val="24"/>
        </w:rPr>
        <w:t xml:space="preserve"> </w:t>
      </w:r>
      <w:r>
        <w:rPr>
          <w:sz w:val="24"/>
        </w:rPr>
        <w:t>órgão ou entidade, proibição de contratar com o Poder Público, bem como ocorrências impeditivas indiretas,</w:t>
      </w:r>
      <w:r>
        <w:rPr>
          <w:spacing w:val="-57"/>
          <w:sz w:val="24"/>
        </w:rPr>
        <w:t xml:space="preserve"> </w:t>
      </w:r>
      <w:r>
        <w:rPr>
          <w:sz w:val="24"/>
        </w:rPr>
        <w:t>observado</w:t>
      </w:r>
      <w:r>
        <w:rPr>
          <w:spacing w:val="-1"/>
          <w:sz w:val="24"/>
        </w:rPr>
        <w:t xml:space="preserve"> </w:t>
      </w:r>
      <w:r>
        <w:rPr>
          <w:sz w:val="24"/>
        </w:rPr>
        <w:t>o disposto no art. 29, da Instrução Normativa nº 3,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26 de</w:t>
      </w:r>
      <w:r>
        <w:rPr>
          <w:spacing w:val="-1"/>
          <w:sz w:val="24"/>
        </w:rPr>
        <w:t xml:space="preserve"> </w:t>
      </w:r>
      <w:r>
        <w:rPr>
          <w:sz w:val="24"/>
        </w:rPr>
        <w:t>abril de</w:t>
      </w:r>
      <w:r>
        <w:rPr>
          <w:spacing w:val="-1"/>
          <w:sz w:val="24"/>
        </w:rPr>
        <w:t xml:space="preserve"> </w:t>
      </w:r>
      <w:r>
        <w:rPr>
          <w:sz w:val="24"/>
        </w:rPr>
        <w:t>2018.</w:t>
      </w:r>
    </w:p>
    <w:p w:rsidR="00963242" w:rsidRDefault="00963242">
      <w:pPr>
        <w:pStyle w:val="Corpodetexto"/>
        <w:spacing w:before="10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9"/>
        </w:tabs>
        <w:spacing w:line="276" w:lineRule="auto"/>
        <w:ind w:right="238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havendo</w:t>
      </w:r>
      <w:r>
        <w:rPr>
          <w:spacing w:val="1"/>
          <w:sz w:val="24"/>
        </w:rPr>
        <w:t xml:space="preserve"> </w:t>
      </w:r>
      <w:r>
        <w:rPr>
          <w:sz w:val="24"/>
        </w:rPr>
        <w:t>regularização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sendo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defesa</w:t>
      </w:r>
      <w:r>
        <w:rPr>
          <w:spacing w:val="1"/>
          <w:sz w:val="24"/>
        </w:rPr>
        <w:t xml:space="preserve"> </w:t>
      </w:r>
      <w:r>
        <w:rPr>
          <w:sz w:val="24"/>
        </w:rPr>
        <w:t>considerada</w:t>
      </w:r>
      <w:r>
        <w:rPr>
          <w:spacing w:val="1"/>
          <w:sz w:val="24"/>
        </w:rPr>
        <w:t xml:space="preserve"> </w:t>
      </w:r>
      <w:r>
        <w:rPr>
          <w:sz w:val="24"/>
        </w:rPr>
        <w:t>improcedente,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</w:t>
      </w:r>
      <w:r>
        <w:rPr>
          <w:spacing w:val="1"/>
          <w:sz w:val="24"/>
        </w:rPr>
        <w:t xml:space="preserve"> </w:t>
      </w:r>
      <w:r>
        <w:rPr>
          <w:sz w:val="24"/>
        </w:rPr>
        <w:t>deverá</w:t>
      </w:r>
      <w:r>
        <w:rPr>
          <w:spacing w:val="1"/>
          <w:sz w:val="24"/>
        </w:rPr>
        <w:t xml:space="preserve"> </w:t>
      </w:r>
      <w:r>
        <w:rPr>
          <w:sz w:val="24"/>
        </w:rPr>
        <w:t>comunicar</w:t>
      </w:r>
      <w:r>
        <w:rPr>
          <w:spacing w:val="1"/>
          <w:sz w:val="24"/>
        </w:rPr>
        <w:t xml:space="preserve"> </w:t>
      </w:r>
      <w:r>
        <w:rPr>
          <w:sz w:val="24"/>
        </w:rPr>
        <w:t>aos</w:t>
      </w:r>
      <w:r>
        <w:rPr>
          <w:spacing w:val="1"/>
          <w:sz w:val="24"/>
        </w:rPr>
        <w:t xml:space="preserve"> </w:t>
      </w:r>
      <w:r>
        <w:rPr>
          <w:sz w:val="24"/>
        </w:rPr>
        <w:t>órgãos</w:t>
      </w:r>
      <w:r>
        <w:rPr>
          <w:spacing w:val="1"/>
          <w:sz w:val="24"/>
        </w:rPr>
        <w:t xml:space="preserve"> </w:t>
      </w:r>
      <w:r>
        <w:rPr>
          <w:sz w:val="24"/>
        </w:rPr>
        <w:t>responsáveis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1"/>
          <w:sz w:val="24"/>
        </w:rPr>
        <w:t xml:space="preserve"> </w:t>
      </w:r>
      <w:r>
        <w:rPr>
          <w:sz w:val="24"/>
        </w:rPr>
        <w:t>fiscal</w:t>
      </w:r>
      <w:r>
        <w:rPr>
          <w:spacing w:val="1"/>
          <w:sz w:val="24"/>
        </w:rPr>
        <w:t xml:space="preserve"> </w:t>
      </w:r>
      <w:r>
        <w:rPr>
          <w:sz w:val="24"/>
        </w:rPr>
        <w:t>quanto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inadimplência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57"/>
          <w:sz w:val="24"/>
        </w:rPr>
        <w:t xml:space="preserve"> </w:t>
      </w:r>
      <w:r>
        <w:rPr>
          <w:sz w:val="24"/>
        </w:rPr>
        <w:t>contratada, bem como quanto à existência de pagamento a ser efetuado, para que sejam acionados os meios</w:t>
      </w:r>
      <w:r>
        <w:rPr>
          <w:spacing w:val="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necessários</w:t>
      </w:r>
      <w:r>
        <w:rPr>
          <w:spacing w:val="2"/>
          <w:sz w:val="24"/>
        </w:rPr>
        <w:t xml:space="preserve"> </w:t>
      </w:r>
      <w:r>
        <w:rPr>
          <w:sz w:val="24"/>
        </w:rPr>
        <w:t>para garantir o</w:t>
      </w:r>
      <w:r>
        <w:rPr>
          <w:spacing w:val="-1"/>
          <w:sz w:val="24"/>
        </w:rPr>
        <w:t xml:space="preserve"> </w:t>
      </w:r>
      <w:r>
        <w:rPr>
          <w:sz w:val="24"/>
        </w:rPr>
        <w:t>recebimento de seus créditos.</w:t>
      </w:r>
    </w:p>
    <w:p w:rsidR="00963242" w:rsidRDefault="00963242">
      <w:pPr>
        <w:spacing w:line="276" w:lineRule="auto"/>
        <w:jc w:val="both"/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8"/>
          <w:tab w:val="left" w:pos="1069"/>
        </w:tabs>
        <w:spacing w:before="145" w:line="276" w:lineRule="auto"/>
        <w:ind w:right="245"/>
        <w:rPr>
          <w:sz w:val="24"/>
        </w:rPr>
      </w:pPr>
      <w:r>
        <w:rPr>
          <w:sz w:val="24"/>
        </w:rPr>
        <w:lastRenderedPageBreak/>
        <w:t>Persistindo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irregularidade,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contratante</w:t>
      </w:r>
      <w:r>
        <w:rPr>
          <w:spacing w:val="8"/>
          <w:sz w:val="24"/>
        </w:rPr>
        <w:t xml:space="preserve"> </w:t>
      </w:r>
      <w:r>
        <w:rPr>
          <w:sz w:val="24"/>
        </w:rPr>
        <w:t>deverá</w:t>
      </w:r>
      <w:r>
        <w:rPr>
          <w:spacing w:val="9"/>
          <w:sz w:val="24"/>
        </w:rPr>
        <w:t xml:space="preserve"> </w:t>
      </w:r>
      <w:r>
        <w:rPr>
          <w:sz w:val="24"/>
        </w:rPr>
        <w:t>adotar</w:t>
      </w:r>
      <w:r>
        <w:rPr>
          <w:spacing w:val="9"/>
          <w:sz w:val="24"/>
        </w:rPr>
        <w:t xml:space="preserve"> </w:t>
      </w:r>
      <w:r>
        <w:rPr>
          <w:sz w:val="24"/>
        </w:rPr>
        <w:t>as</w:t>
      </w:r>
      <w:r>
        <w:rPr>
          <w:spacing w:val="8"/>
          <w:sz w:val="24"/>
        </w:rPr>
        <w:t xml:space="preserve"> </w:t>
      </w:r>
      <w:r>
        <w:rPr>
          <w:sz w:val="24"/>
        </w:rPr>
        <w:t>medidas</w:t>
      </w:r>
      <w:r>
        <w:rPr>
          <w:spacing w:val="11"/>
          <w:sz w:val="24"/>
        </w:rPr>
        <w:t xml:space="preserve"> </w:t>
      </w:r>
      <w:r>
        <w:rPr>
          <w:sz w:val="24"/>
        </w:rPr>
        <w:t>necessárias</w:t>
      </w:r>
      <w:r>
        <w:rPr>
          <w:spacing w:val="11"/>
          <w:sz w:val="24"/>
        </w:rPr>
        <w:t xml:space="preserve"> </w:t>
      </w:r>
      <w:r>
        <w:rPr>
          <w:sz w:val="24"/>
        </w:rPr>
        <w:t>à</w:t>
      </w:r>
      <w:r>
        <w:rPr>
          <w:spacing w:val="7"/>
          <w:sz w:val="24"/>
        </w:rPr>
        <w:t xml:space="preserve"> </w:t>
      </w:r>
      <w:r>
        <w:rPr>
          <w:sz w:val="24"/>
        </w:rPr>
        <w:t>rescisão</w:t>
      </w:r>
      <w:r>
        <w:rPr>
          <w:spacing w:val="10"/>
          <w:sz w:val="24"/>
        </w:rPr>
        <w:t xml:space="preserve"> </w:t>
      </w:r>
      <w:r>
        <w:rPr>
          <w:sz w:val="24"/>
        </w:rPr>
        <w:t>contratual</w:t>
      </w:r>
      <w:r>
        <w:rPr>
          <w:spacing w:val="-57"/>
          <w:sz w:val="24"/>
        </w:rPr>
        <w:t xml:space="preserve"> </w:t>
      </w:r>
      <w:r>
        <w:rPr>
          <w:sz w:val="24"/>
        </w:rPr>
        <w:t>nos</w:t>
      </w:r>
      <w:r>
        <w:rPr>
          <w:spacing w:val="-1"/>
          <w:sz w:val="24"/>
        </w:rPr>
        <w:t xml:space="preserve"> </w:t>
      </w:r>
      <w:r>
        <w:rPr>
          <w:sz w:val="24"/>
        </w:rPr>
        <w:t>autos do</w:t>
      </w:r>
      <w:r>
        <w:rPr>
          <w:spacing w:val="-1"/>
          <w:sz w:val="24"/>
        </w:rPr>
        <w:t xml:space="preserve"> </w:t>
      </w:r>
      <w:r>
        <w:rPr>
          <w:sz w:val="24"/>
        </w:rPr>
        <w:t>processo administrativo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correspondente, assegurada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ampla</w:t>
      </w:r>
      <w:r>
        <w:rPr>
          <w:spacing w:val="-2"/>
          <w:sz w:val="24"/>
        </w:rPr>
        <w:t xml:space="preserve"> </w:t>
      </w:r>
      <w:r>
        <w:rPr>
          <w:sz w:val="24"/>
        </w:rPr>
        <w:t>defesa.</w:t>
      </w:r>
    </w:p>
    <w:p w:rsidR="00963242" w:rsidRDefault="00963242">
      <w:pPr>
        <w:pStyle w:val="Corpodetexto"/>
        <w:spacing w:before="11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8"/>
          <w:tab w:val="left" w:pos="1069"/>
        </w:tabs>
        <w:spacing w:line="276" w:lineRule="auto"/>
        <w:ind w:right="240"/>
        <w:rPr>
          <w:sz w:val="24"/>
        </w:rPr>
      </w:pPr>
      <w:r>
        <w:rPr>
          <w:sz w:val="24"/>
        </w:rPr>
        <w:t>Havendo</w:t>
      </w:r>
      <w:r>
        <w:rPr>
          <w:spacing w:val="44"/>
          <w:sz w:val="24"/>
        </w:rPr>
        <w:t xml:space="preserve"> </w:t>
      </w:r>
      <w:r>
        <w:rPr>
          <w:sz w:val="24"/>
        </w:rPr>
        <w:t>a</w:t>
      </w:r>
      <w:r>
        <w:rPr>
          <w:spacing w:val="41"/>
          <w:sz w:val="24"/>
        </w:rPr>
        <w:t xml:space="preserve"> </w:t>
      </w:r>
      <w:r>
        <w:rPr>
          <w:sz w:val="24"/>
        </w:rPr>
        <w:t>efetiva</w:t>
      </w:r>
      <w:r>
        <w:rPr>
          <w:spacing w:val="43"/>
          <w:sz w:val="24"/>
        </w:rPr>
        <w:t xml:space="preserve"> </w:t>
      </w:r>
      <w:r>
        <w:rPr>
          <w:sz w:val="24"/>
        </w:rPr>
        <w:t>execução</w:t>
      </w:r>
      <w:r>
        <w:rPr>
          <w:spacing w:val="41"/>
          <w:sz w:val="24"/>
        </w:rPr>
        <w:t xml:space="preserve"> </w:t>
      </w:r>
      <w:r>
        <w:rPr>
          <w:sz w:val="24"/>
        </w:rPr>
        <w:t>do</w:t>
      </w:r>
      <w:r>
        <w:rPr>
          <w:spacing w:val="41"/>
          <w:sz w:val="24"/>
        </w:rPr>
        <w:t xml:space="preserve"> </w:t>
      </w:r>
      <w:r>
        <w:rPr>
          <w:sz w:val="24"/>
        </w:rPr>
        <w:t>objeto,</w:t>
      </w:r>
      <w:r>
        <w:rPr>
          <w:spacing w:val="41"/>
          <w:sz w:val="24"/>
        </w:rPr>
        <w:t xml:space="preserve"> </w:t>
      </w:r>
      <w:r>
        <w:rPr>
          <w:sz w:val="24"/>
        </w:rPr>
        <w:t>os</w:t>
      </w:r>
      <w:r>
        <w:rPr>
          <w:spacing w:val="45"/>
          <w:sz w:val="24"/>
        </w:rPr>
        <w:t xml:space="preserve"> </w:t>
      </w:r>
      <w:r>
        <w:rPr>
          <w:sz w:val="24"/>
        </w:rPr>
        <w:t>pagamentos</w:t>
      </w:r>
      <w:r>
        <w:rPr>
          <w:spacing w:val="42"/>
          <w:sz w:val="24"/>
        </w:rPr>
        <w:t xml:space="preserve"> </w:t>
      </w:r>
      <w:r>
        <w:rPr>
          <w:sz w:val="24"/>
        </w:rPr>
        <w:t>serão</w:t>
      </w:r>
      <w:r>
        <w:rPr>
          <w:spacing w:val="44"/>
          <w:sz w:val="24"/>
        </w:rPr>
        <w:t xml:space="preserve"> </w:t>
      </w:r>
      <w:r>
        <w:rPr>
          <w:sz w:val="24"/>
        </w:rPr>
        <w:t>realizados</w:t>
      </w:r>
      <w:r>
        <w:rPr>
          <w:spacing w:val="44"/>
          <w:sz w:val="24"/>
        </w:rPr>
        <w:t xml:space="preserve"> </w:t>
      </w:r>
      <w:r>
        <w:rPr>
          <w:sz w:val="24"/>
        </w:rPr>
        <w:t>normalmente,</w:t>
      </w:r>
      <w:r>
        <w:rPr>
          <w:spacing w:val="41"/>
          <w:sz w:val="24"/>
        </w:rPr>
        <w:t xml:space="preserve"> </w:t>
      </w:r>
      <w:r>
        <w:rPr>
          <w:sz w:val="24"/>
        </w:rPr>
        <w:t>até</w:t>
      </w:r>
      <w:r>
        <w:rPr>
          <w:spacing w:val="41"/>
          <w:sz w:val="24"/>
        </w:rPr>
        <w:t xml:space="preserve"> </w:t>
      </w:r>
      <w:r>
        <w:rPr>
          <w:sz w:val="24"/>
        </w:rPr>
        <w:t>que</w:t>
      </w:r>
      <w:r>
        <w:rPr>
          <w:spacing w:val="43"/>
          <w:sz w:val="24"/>
        </w:rPr>
        <w:t xml:space="preserve"> </w:t>
      </w:r>
      <w:r>
        <w:rPr>
          <w:sz w:val="24"/>
        </w:rPr>
        <w:t>se</w:t>
      </w:r>
      <w:r>
        <w:rPr>
          <w:spacing w:val="-57"/>
          <w:sz w:val="24"/>
        </w:rPr>
        <w:t xml:space="preserve"> </w:t>
      </w:r>
      <w:r>
        <w:rPr>
          <w:sz w:val="24"/>
        </w:rPr>
        <w:t>decida</w:t>
      </w:r>
      <w:r>
        <w:rPr>
          <w:spacing w:val="-1"/>
          <w:sz w:val="24"/>
        </w:rPr>
        <w:t xml:space="preserve"> </w:t>
      </w:r>
      <w:r>
        <w:rPr>
          <w:sz w:val="24"/>
        </w:rPr>
        <w:t>pela</w:t>
      </w:r>
      <w:r>
        <w:rPr>
          <w:spacing w:val="-1"/>
          <w:sz w:val="24"/>
        </w:rPr>
        <w:t xml:space="preserve"> </w:t>
      </w:r>
      <w:r>
        <w:rPr>
          <w:sz w:val="24"/>
        </w:rPr>
        <w:t>rescisão</w:t>
      </w:r>
      <w:r>
        <w:rPr>
          <w:spacing w:val="-1"/>
          <w:sz w:val="24"/>
        </w:rPr>
        <w:t xml:space="preserve"> </w:t>
      </w:r>
      <w:r>
        <w:rPr>
          <w:sz w:val="24"/>
        </w:rPr>
        <w:t>do contrato,</w:t>
      </w:r>
      <w:r>
        <w:rPr>
          <w:spacing w:val="-1"/>
          <w:sz w:val="24"/>
        </w:rPr>
        <w:t xml:space="preserve"> </w:t>
      </w:r>
      <w:r>
        <w:rPr>
          <w:sz w:val="24"/>
        </w:rPr>
        <w:t>caso a contratada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regularize</w:t>
      </w:r>
      <w:r>
        <w:rPr>
          <w:spacing w:val="-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situação junto</w:t>
      </w:r>
      <w:r>
        <w:rPr>
          <w:spacing w:val="-1"/>
          <w:sz w:val="24"/>
        </w:rPr>
        <w:t xml:space="preserve"> </w:t>
      </w:r>
      <w:r>
        <w:rPr>
          <w:sz w:val="24"/>
        </w:rPr>
        <w:t>ao SICAF.</w:t>
      </w:r>
    </w:p>
    <w:p w:rsidR="00963242" w:rsidRDefault="00963242">
      <w:pPr>
        <w:pStyle w:val="Corpodetexto"/>
        <w:spacing w:before="9"/>
        <w:rPr>
          <w:sz w:val="20"/>
        </w:rPr>
      </w:pPr>
    </w:p>
    <w:p w:rsidR="00963242" w:rsidRDefault="005C3576">
      <w:pPr>
        <w:pStyle w:val="PargrafodaLista"/>
        <w:numPr>
          <w:ilvl w:val="2"/>
          <w:numId w:val="5"/>
        </w:numPr>
        <w:tabs>
          <w:tab w:val="left" w:pos="1789"/>
        </w:tabs>
        <w:spacing w:line="276" w:lineRule="auto"/>
        <w:ind w:right="239"/>
        <w:rPr>
          <w:sz w:val="24"/>
        </w:rPr>
      </w:pPr>
      <w:r>
        <w:rPr>
          <w:sz w:val="24"/>
        </w:rPr>
        <w:t>Será rescindido o contrato em execução com a contratada inadimplente no SICAF, salvo por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economicidade,</w:t>
      </w:r>
      <w:r>
        <w:rPr>
          <w:spacing w:val="1"/>
          <w:sz w:val="24"/>
        </w:rPr>
        <w:t xml:space="preserve"> </w:t>
      </w:r>
      <w:r>
        <w:rPr>
          <w:sz w:val="24"/>
        </w:rPr>
        <w:t>segurança</w:t>
      </w:r>
      <w:r>
        <w:rPr>
          <w:spacing w:val="1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outro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interesse</w:t>
      </w:r>
      <w:r>
        <w:rPr>
          <w:spacing w:val="1"/>
          <w:sz w:val="24"/>
        </w:rPr>
        <w:t xml:space="preserve"> </w:t>
      </w:r>
      <w:r>
        <w:rPr>
          <w:sz w:val="24"/>
        </w:rPr>
        <w:t>público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60"/>
          <w:sz w:val="24"/>
        </w:rPr>
        <w:t xml:space="preserve"> </w:t>
      </w:r>
      <w:r>
        <w:rPr>
          <w:sz w:val="24"/>
        </w:rPr>
        <w:t>alta</w:t>
      </w:r>
      <w:r>
        <w:rPr>
          <w:spacing w:val="1"/>
          <w:sz w:val="24"/>
        </w:rPr>
        <w:t xml:space="preserve"> </w:t>
      </w:r>
      <w:r>
        <w:rPr>
          <w:sz w:val="24"/>
        </w:rPr>
        <w:t>relevância,</w:t>
      </w:r>
      <w:r>
        <w:rPr>
          <w:spacing w:val="1"/>
          <w:sz w:val="24"/>
        </w:rPr>
        <w:t xml:space="preserve"> </w:t>
      </w:r>
      <w:r>
        <w:rPr>
          <w:sz w:val="24"/>
        </w:rPr>
        <w:t>devidamente</w:t>
      </w:r>
      <w:r>
        <w:rPr>
          <w:spacing w:val="1"/>
          <w:sz w:val="24"/>
        </w:rPr>
        <w:t xml:space="preserve"> </w:t>
      </w:r>
      <w:r>
        <w:rPr>
          <w:sz w:val="24"/>
        </w:rPr>
        <w:t>justificado,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caso,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máxima</w:t>
      </w:r>
      <w:r>
        <w:rPr>
          <w:spacing w:val="1"/>
          <w:sz w:val="24"/>
        </w:rPr>
        <w:t xml:space="preserve"> </w:t>
      </w:r>
      <w:r>
        <w:rPr>
          <w:sz w:val="24"/>
        </w:rPr>
        <w:t>autoridade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57"/>
          <w:sz w:val="24"/>
        </w:rPr>
        <w:t xml:space="preserve"> </w:t>
      </w:r>
      <w:r>
        <w:rPr>
          <w:sz w:val="24"/>
        </w:rPr>
        <w:t>contratante.</w:t>
      </w:r>
    </w:p>
    <w:p w:rsidR="00963242" w:rsidRDefault="00963242">
      <w:pPr>
        <w:pStyle w:val="Corpodetexto"/>
        <w:spacing w:before="7"/>
        <w:rPr>
          <w:sz w:val="20"/>
        </w:rPr>
      </w:pPr>
    </w:p>
    <w:p w:rsidR="00963242" w:rsidRDefault="005C3576">
      <w:pPr>
        <w:pStyle w:val="PargrafodaLista"/>
        <w:numPr>
          <w:ilvl w:val="1"/>
          <w:numId w:val="5"/>
        </w:numPr>
        <w:tabs>
          <w:tab w:val="left" w:pos="1068"/>
          <w:tab w:val="left" w:pos="1069"/>
        </w:tabs>
        <w:ind w:left="1068"/>
        <w:rPr>
          <w:sz w:val="24"/>
        </w:rPr>
      </w:pPr>
      <w:r>
        <w:rPr>
          <w:sz w:val="24"/>
        </w:rPr>
        <w:t>Quando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pagamento,</w:t>
      </w:r>
      <w:r>
        <w:rPr>
          <w:spacing w:val="-1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efetuada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retenção</w:t>
      </w:r>
      <w:r>
        <w:rPr>
          <w:spacing w:val="-1"/>
          <w:sz w:val="24"/>
        </w:rPr>
        <w:t xml:space="preserve"> </w:t>
      </w:r>
      <w:r>
        <w:rPr>
          <w:sz w:val="24"/>
        </w:rPr>
        <w:t>tributária</w:t>
      </w:r>
      <w:r>
        <w:rPr>
          <w:spacing w:val="-3"/>
          <w:sz w:val="24"/>
        </w:rPr>
        <w:t xml:space="preserve"> </w:t>
      </w:r>
      <w:r>
        <w:rPr>
          <w:sz w:val="24"/>
        </w:rPr>
        <w:t>prevista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1"/>
          <w:sz w:val="24"/>
        </w:rPr>
        <w:t xml:space="preserve"> </w:t>
      </w:r>
      <w:r>
        <w:rPr>
          <w:sz w:val="24"/>
        </w:rPr>
        <w:t>aplicável.</w:t>
      </w:r>
    </w:p>
    <w:p w:rsidR="00963242" w:rsidRDefault="005C3576">
      <w:pPr>
        <w:pStyle w:val="PargrafodaLista"/>
        <w:numPr>
          <w:ilvl w:val="2"/>
          <w:numId w:val="5"/>
        </w:numPr>
        <w:tabs>
          <w:tab w:val="left" w:pos="1494"/>
        </w:tabs>
        <w:spacing w:before="164" w:line="276" w:lineRule="auto"/>
        <w:ind w:left="1493" w:right="243" w:hanging="708"/>
        <w:rPr>
          <w:sz w:val="24"/>
        </w:rPr>
      </w:pPr>
      <w:r>
        <w:rPr>
          <w:sz w:val="24"/>
        </w:rPr>
        <w:t>A Contratada regularmente optante pelo Simples Nacional, nos termos da Lei Complementar nº</w:t>
      </w:r>
      <w:r>
        <w:rPr>
          <w:spacing w:val="1"/>
          <w:sz w:val="24"/>
        </w:rPr>
        <w:t xml:space="preserve"> </w:t>
      </w:r>
      <w:r>
        <w:rPr>
          <w:sz w:val="24"/>
        </w:rPr>
        <w:t>123, de 2006, não sofrerá a retenção tributária quanto aos impostos e contribuições abrangidos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aquele</w:t>
      </w:r>
      <w:r>
        <w:rPr>
          <w:spacing w:val="1"/>
          <w:sz w:val="24"/>
        </w:rPr>
        <w:t xml:space="preserve"> </w:t>
      </w:r>
      <w:r>
        <w:rPr>
          <w:sz w:val="24"/>
        </w:rPr>
        <w:t>regime.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entanto,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ficará</w:t>
      </w:r>
      <w:r>
        <w:rPr>
          <w:spacing w:val="1"/>
          <w:sz w:val="24"/>
        </w:rPr>
        <w:t xml:space="preserve"> </w:t>
      </w:r>
      <w:r>
        <w:rPr>
          <w:sz w:val="24"/>
        </w:rPr>
        <w:t>condicionado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61"/>
          <w:sz w:val="24"/>
        </w:rPr>
        <w:t xml:space="preserve"> </w:t>
      </w:r>
      <w:r>
        <w:rPr>
          <w:sz w:val="24"/>
        </w:rPr>
        <w:t>de</w:t>
      </w:r>
      <w:r>
        <w:rPr>
          <w:spacing w:val="-57"/>
          <w:sz w:val="24"/>
        </w:rPr>
        <w:t xml:space="preserve"> </w:t>
      </w:r>
      <w:r>
        <w:rPr>
          <w:sz w:val="24"/>
        </w:rPr>
        <w:t>comprovação, por meio de documento oficial, de que faz jus ao tratamento tributário favorecido</w:t>
      </w:r>
      <w:r>
        <w:rPr>
          <w:spacing w:val="1"/>
          <w:sz w:val="24"/>
        </w:rPr>
        <w:t xml:space="preserve"> </w:t>
      </w:r>
      <w:r>
        <w:rPr>
          <w:sz w:val="24"/>
        </w:rPr>
        <w:t>previsto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referida</w:t>
      </w:r>
      <w:r>
        <w:rPr>
          <w:spacing w:val="3"/>
          <w:sz w:val="24"/>
        </w:rPr>
        <w:t xml:space="preserve"> </w:t>
      </w:r>
      <w:r>
        <w:rPr>
          <w:sz w:val="24"/>
        </w:rPr>
        <w:t>Lei</w:t>
      </w:r>
      <w:r>
        <w:rPr>
          <w:spacing w:val="2"/>
          <w:sz w:val="24"/>
        </w:rPr>
        <w:t xml:space="preserve"> </w:t>
      </w:r>
      <w:r>
        <w:rPr>
          <w:sz w:val="24"/>
        </w:rPr>
        <w:t>Complementar.</w:t>
      </w:r>
    </w:p>
    <w:p w:rsidR="00963242" w:rsidRDefault="005C3576">
      <w:pPr>
        <w:pStyle w:val="PargrafodaLista"/>
        <w:numPr>
          <w:ilvl w:val="2"/>
          <w:numId w:val="5"/>
        </w:numPr>
        <w:tabs>
          <w:tab w:val="left" w:pos="1494"/>
        </w:tabs>
        <w:spacing w:before="122" w:line="276" w:lineRule="auto"/>
        <w:ind w:left="1493" w:right="242" w:hanging="721"/>
        <w:rPr>
          <w:sz w:val="24"/>
        </w:rPr>
      </w:pPr>
      <w:r>
        <w:rPr>
          <w:sz w:val="24"/>
        </w:rPr>
        <w:t>Nos casos de eventuais atrasos de pagamento, desde que a Contratada não tenha concorrido, de</w:t>
      </w:r>
      <w:r>
        <w:rPr>
          <w:spacing w:val="1"/>
          <w:sz w:val="24"/>
        </w:rPr>
        <w:t xml:space="preserve"> </w:t>
      </w:r>
      <w:r>
        <w:rPr>
          <w:sz w:val="24"/>
        </w:rPr>
        <w:t>alguma forma, para tanto, fica convencionado que a taxa de compensação financeira devida pela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Contratante,</w:t>
      </w:r>
      <w:r>
        <w:rPr>
          <w:spacing w:val="57"/>
          <w:sz w:val="24"/>
        </w:rPr>
        <w:t xml:space="preserve"> </w:t>
      </w:r>
      <w:r>
        <w:rPr>
          <w:sz w:val="24"/>
        </w:rPr>
        <w:t>entre</w:t>
      </w:r>
      <w:r>
        <w:rPr>
          <w:spacing w:val="57"/>
          <w:sz w:val="24"/>
        </w:rPr>
        <w:t xml:space="preserve"> </w:t>
      </w:r>
      <w:r>
        <w:rPr>
          <w:sz w:val="24"/>
        </w:rPr>
        <w:t>a</w:t>
      </w:r>
      <w:r>
        <w:rPr>
          <w:spacing w:val="57"/>
          <w:sz w:val="24"/>
        </w:rPr>
        <w:t xml:space="preserve"> </w:t>
      </w:r>
      <w:r>
        <w:rPr>
          <w:sz w:val="24"/>
        </w:rPr>
        <w:t>data</w:t>
      </w:r>
      <w:r>
        <w:rPr>
          <w:spacing w:val="57"/>
          <w:sz w:val="24"/>
        </w:rPr>
        <w:t xml:space="preserve"> </w:t>
      </w:r>
      <w:r>
        <w:rPr>
          <w:sz w:val="24"/>
        </w:rPr>
        <w:t>do</w:t>
      </w:r>
      <w:r>
        <w:rPr>
          <w:spacing w:val="58"/>
          <w:sz w:val="24"/>
        </w:rPr>
        <w:t xml:space="preserve"> </w:t>
      </w:r>
      <w:r>
        <w:rPr>
          <w:sz w:val="24"/>
        </w:rPr>
        <w:t>vencimento</w:t>
      </w:r>
      <w:r>
        <w:rPr>
          <w:spacing w:val="59"/>
          <w:sz w:val="24"/>
        </w:rPr>
        <w:t xml:space="preserve"> </w:t>
      </w:r>
      <w:r>
        <w:rPr>
          <w:sz w:val="24"/>
        </w:rPr>
        <w:t>e</w:t>
      </w:r>
      <w:r>
        <w:rPr>
          <w:spacing w:val="57"/>
          <w:sz w:val="24"/>
        </w:rPr>
        <w:t xml:space="preserve"> </w:t>
      </w:r>
      <w:r>
        <w:rPr>
          <w:sz w:val="24"/>
        </w:rPr>
        <w:t>o</w:t>
      </w:r>
      <w:r>
        <w:rPr>
          <w:spacing w:val="58"/>
          <w:sz w:val="24"/>
        </w:rPr>
        <w:t xml:space="preserve"> </w:t>
      </w:r>
      <w:r>
        <w:rPr>
          <w:sz w:val="24"/>
        </w:rPr>
        <w:t>efetivo</w:t>
      </w:r>
      <w:r>
        <w:rPr>
          <w:spacing w:val="58"/>
          <w:sz w:val="24"/>
        </w:rPr>
        <w:t xml:space="preserve"> </w:t>
      </w:r>
      <w:r>
        <w:rPr>
          <w:sz w:val="24"/>
        </w:rPr>
        <w:t>adimplemento</w:t>
      </w:r>
      <w:r>
        <w:rPr>
          <w:spacing w:val="59"/>
          <w:sz w:val="24"/>
        </w:rPr>
        <w:t xml:space="preserve"> </w:t>
      </w:r>
      <w:r>
        <w:rPr>
          <w:sz w:val="24"/>
        </w:rPr>
        <w:t>da</w:t>
      </w:r>
      <w:r>
        <w:rPr>
          <w:spacing w:val="57"/>
          <w:sz w:val="24"/>
        </w:rPr>
        <w:t xml:space="preserve"> </w:t>
      </w:r>
      <w:r>
        <w:rPr>
          <w:sz w:val="24"/>
        </w:rPr>
        <w:t>parcela,</w:t>
      </w:r>
      <w:r>
        <w:rPr>
          <w:spacing w:val="58"/>
          <w:sz w:val="24"/>
        </w:rPr>
        <w:t xml:space="preserve"> </w:t>
      </w:r>
      <w:r>
        <w:rPr>
          <w:sz w:val="24"/>
        </w:rPr>
        <w:t>é</w:t>
      </w:r>
      <w:r>
        <w:rPr>
          <w:spacing w:val="57"/>
          <w:sz w:val="24"/>
        </w:rPr>
        <w:t xml:space="preserve"> </w:t>
      </w:r>
      <w:r>
        <w:rPr>
          <w:sz w:val="24"/>
        </w:rPr>
        <w:t>calculada</w:t>
      </w:r>
      <w:r>
        <w:rPr>
          <w:spacing w:val="-58"/>
          <w:sz w:val="24"/>
        </w:rPr>
        <w:t xml:space="preserve"> </w:t>
      </w:r>
      <w:r>
        <w:rPr>
          <w:sz w:val="24"/>
        </w:rPr>
        <w:t>mediante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aplicação da</w:t>
      </w:r>
      <w:r>
        <w:rPr>
          <w:spacing w:val="-1"/>
          <w:sz w:val="24"/>
        </w:rPr>
        <w:t xml:space="preserve"> </w:t>
      </w:r>
      <w:r>
        <w:rPr>
          <w:sz w:val="24"/>
        </w:rPr>
        <w:t>seguinte</w:t>
      </w:r>
      <w:r>
        <w:rPr>
          <w:spacing w:val="1"/>
          <w:sz w:val="24"/>
        </w:rPr>
        <w:t xml:space="preserve"> </w:t>
      </w:r>
      <w:r>
        <w:rPr>
          <w:sz w:val="24"/>
        </w:rPr>
        <w:t>fórmula:</w:t>
      </w:r>
    </w:p>
    <w:p w:rsidR="00963242" w:rsidRDefault="005C3576">
      <w:pPr>
        <w:pStyle w:val="Corpodetexto"/>
        <w:spacing w:before="118"/>
        <w:ind w:left="360"/>
      </w:pPr>
      <w:r>
        <w:t>EM</w:t>
      </w:r>
      <w:r>
        <w:rPr>
          <w:spacing w:val="-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x</w:t>
      </w:r>
      <w:r>
        <w:rPr>
          <w:spacing w:val="2"/>
        </w:rPr>
        <w:t xml:space="preserve"> </w:t>
      </w:r>
      <w:r>
        <w:t>N x</w:t>
      </w:r>
      <w:r>
        <w:rPr>
          <w:spacing w:val="1"/>
        </w:rPr>
        <w:t xml:space="preserve"> </w:t>
      </w:r>
      <w:r>
        <w:t>VP, sendo:</w:t>
      </w:r>
    </w:p>
    <w:p w:rsidR="00963242" w:rsidRDefault="005C3576">
      <w:pPr>
        <w:pStyle w:val="Corpodetexto"/>
        <w:spacing w:before="43"/>
        <w:ind w:left="360"/>
      </w:pPr>
      <w:r>
        <w:t>EM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Encargos</w:t>
      </w:r>
      <w:r>
        <w:rPr>
          <w:spacing w:val="-1"/>
        </w:rPr>
        <w:t xml:space="preserve"> </w:t>
      </w:r>
      <w:r>
        <w:t>moratórios;</w:t>
      </w:r>
    </w:p>
    <w:p w:rsidR="00963242" w:rsidRDefault="005C3576">
      <w:pPr>
        <w:pStyle w:val="Corpodetexto"/>
        <w:spacing w:before="41" w:line="276" w:lineRule="auto"/>
        <w:ind w:left="360" w:right="2451"/>
      </w:pPr>
      <w:r>
        <w:t>N = Número de dias entre a data prevista para o pagamento e a do efetivo pagamento;</w:t>
      </w:r>
      <w:r>
        <w:rPr>
          <w:spacing w:val="-58"/>
        </w:rPr>
        <w:t xml:space="preserve"> </w:t>
      </w:r>
      <w:r>
        <w:t>VP</w:t>
      </w:r>
      <w:r>
        <w:rPr>
          <w:spacing w:val="-1"/>
        </w:rPr>
        <w:t xml:space="preserve"> </w:t>
      </w:r>
      <w:r>
        <w:t>= Valor da</w:t>
      </w:r>
      <w:r>
        <w:rPr>
          <w:spacing w:val="-2"/>
        </w:rPr>
        <w:t xml:space="preserve"> </w:t>
      </w:r>
      <w:r>
        <w:t>parcela a ser paga.</w:t>
      </w:r>
    </w:p>
    <w:p w:rsidR="00963242" w:rsidRDefault="005C3576">
      <w:pPr>
        <w:pStyle w:val="Corpodetexto"/>
        <w:spacing w:line="275" w:lineRule="exact"/>
        <w:ind w:left="360"/>
      </w:pPr>
      <w:r>
        <w:t>I</w:t>
      </w:r>
      <w:r>
        <w:rPr>
          <w:spacing w:val="-2"/>
        </w:rPr>
        <w:t xml:space="preserve"> </w:t>
      </w:r>
      <w:r>
        <w:t>= Índice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compensação</w:t>
      </w:r>
      <w:r>
        <w:rPr>
          <w:spacing w:val="-1"/>
        </w:rPr>
        <w:t xml:space="preserve"> </w:t>
      </w:r>
      <w:r>
        <w:t>financeira</w:t>
      </w:r>
      <w:r>
        <w:rPr>
          <w:spacing w:val="-2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0,00016438,</w:t>
      </w:r>
      <w:r>
        <w:rPr>
          <w:spacing w:val="-1"/>
        </w:rPr>
        <w:t xml:space="preserve"> </w:t>
      </w:r>
      <w:r>
        <w:t>assim</w:t>
      </w:r>
      <w:r>
        <w:rPr>
          <w:spacing w:val="-1"/>
        </w:rPr>
        <w:t xml:space="preserve"> </w:t>
      </w:r>
      <w:r>
        <w:t>apurado:</w:t>
      </w: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spacing w:before="7" w:after="1"/>
        <w:rPr>
          <w:sz w:val="22"/>
        </w:rPr>
      </w:pPr>
    </w:p>
    <w:tbl>
      <w:tblPr>
        <w:tblStyle w:val="TableNormal"/>
        <w:tblW w:w="0" w:type="auto"/>
        <w:tblInd w:w="592" w:type="dxa"/>
        <w:tblLayout w:type="fixed"/>
        <w:tblLook w:val="01E0"/>
      </w:tblPr>
      <w:tblGrid>
        <w:gridCol w:w="1714"/>
        <w:gridCol w:w="1132"/>
        <w:gridCol w:w="1268"/>
        <w:gridCol w:w="3851"/>
      </w:tblGrid>
      <w:tr w:rsidR="00963242">
        <w:trPr>
          <w:trHeight w:val="641"/>
        </w:trPr>
        <w:tc>
          <w:tcPr>
            <w:tcW w:w="1714" w:type="dxa"/>
          </w:tcPr>
          <w:p w:rsidR="00963242" w:rsidRDefault="005C3576">
            <w:pPr>
              <w:pStyle w:val="TableParagraph"/>
              <w:spacing w:before="148"/>
              <w:ind w:left="20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(TX)</w:t>
            </w:r>
          </w:p>
        </w:tc>
        <w:tc>
          <w:tcPr>
            <w:tcW w:w="1132" w:type="dxa"/>
          </w:tcPr>
          <w:p w:rsidR="00963242" w:rsidRDefault="005C3576">
            <w:pPr>
              <w:pStyle w:val="TableParagraph"/>
              <w:spacing w:before="148"/>
              <w:ind w:left="701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</w:p>
        </w:tc>
        <w:tc>
          <w:tcPr>
            <w:tcW w:w="1268" w:type="dxa"/>
          </w:tcPr>
          <w:p w:rsidR="00963242" w:rsidRDefault="005C3576">
            <w:pPr>
              <w:pStyle w:val="TableParagraph"/>
              <w:spacing w:line="266" w:lineRule="exact"/>
              <w:ind w:left="157"/>
              <w:rPr>
                <w:sz w:val="24"/>
              </w:rPr>
            </w:pPr>
            <w:r>
              <w:rPr>
                <w:sz w:val="24"/>
              </w:rPr>
              <w:t>( 6 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100 )</w:t>
            </w:r>
          </w:p>
        </w:tc>
        <w:tc>
          <w:tcPr>
            <w:tcW w:w="3851" w:type="dxa"/>
          </w:tcPr>
          <w:p w:rsidR="00963242" w:rsidRDefault="005C3576">
            <w:pPr>
              <w:pStyle w:val="TableParagraph"/>
              <w:spacing w:line="266" w:lineRule="exact"/>
              <w:ind w:left="164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0,00016438</w:t>
            </w:r>
          </w:p>
          <w:p w:rsidR="00963242" w:rsidRDefault="005C3576">
            <w:pPr>
              <w:pStyle w:val="TableParagraph"/>
              <w:spacing w:before="41"/>
              <w:ind w:left="164"/>
              <w:rPr>
                <w:sz w:val="24"/>
              </w:rPr>
            </w:pPr>
            <w:r>
              <w:rPr>
                <w:sz w:val="24"/>
              </w:rPr>
              <w:t>TX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Percentual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 6%</w:t>
            </w:r>
          </w:p>
        </w:tc>
      </w:tr>
    </w:tbl>
    <w:p w:rsidR="00963242" w:rsidRDefault="00EF4725">
      <w:pPr>
        <w:pStyle w:val="Corpodetexto"/>
        <w:spacing w:line="270" w:lineRule="exact"/>
        <w:ind w:left="417" w:right="3319"/>
        <w:jc w:val="center"/>
      </w:pPr>
      <w:r w:rsidRPr="00EF4725">
        <w:pict>
          <v:rect id="_x0000_s1036" style="position:absolute;left:0;text-align:left;margin-left:191.35pt;margin-top:-.5pt;width:64.45pt;height:.5pt;z-index:15742976;mso-position-horizontal-relative:page;mso-position-vertical-relative:text" fillcolor="black" stroked="f">
            <w10:wrap anchorx="page"/>
          </v:rect>
        </w:pict>
      </w:r>
      <w:r w:rsidR="005C3576">
        <w:t>365</w:t>
      </w:r>
    </w:p>
    <w:p w:rsidR="00963242" w:rsidRDefault="00EF4725">
      <w:pPr>
        <w:pStyle w:val="Corpodetexto"/>
        <w:spacing w:before="9"/>
      </w:pPr>
      <w:r w:rsidRPr="00EF4725">
        <w:pict>
          <v:shape id="_x0000_s1035" type="#_x0000_t202" style="position:absolute;margin-left:30.35pt;margin-top:16.5pt;width:534.75pt;height:18.5pt;z-index:-15714816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1"/>
                      <w:sz w:val="24"/>
                    </w:rPr>
                    <w:t>9</w:t>
                  </w:r>
                  <w:r>
                    <w:rPr>
                      <w:b/>
                      <w:spacing w:val="-39"/>
                      <w:sz w:val="24"/>
                    </w:rPr>
                    <w:t xml:space="preserve"> </w:t>
                  </w:r>
                  <w:r>
                    <w:rPr>
                      <w:b/>
                      <w:spacing w:val="-1"/>
                      <w:sz w:val="24"/>
                    </w:rPr>
                    <w:t xml:space="preserve">- </w:t>
                  </w:r>
                  <w:r>
                    <w:rPr>
                      <w:b/>
                      <w:sz w:val="24"/>
                    </w:rPr>
                    <w:t>DO REAJUSTE</w:t>
                  </w:r>
                </w:p>
              </w:txbxContent>
            </v:textbox>
            <w10:wrap type="topAndBottom" anchorx="page"/>
          </v:shape>
        </w:pic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85" w:line="276" w:lineRule="auto"/>
        <w:ind w:right="246"/>
        <w:rPr>
          <w:sz w:val="24"/>
        </w:rPr>
      </w:pPr>
      <w:r>
        <w:rPr>
          <w:sz w:val="24"/>
        </w:rPr>
        <w:t>Os preços são fixos e irreajustáveis no prazo de um ano contado da data limite para a apresentação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>propostas.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19" w:line="276" w:lineRule="auto"/>
        <w:ind w:right="242"/>
        <w:rPr>
          <w:sz w:val="24"/>
        </w:rPr>
      </w:pPr>
      <w:r>
        <w:rPr>
          <w:sz w:val="24"/>
        </w:rPr>
        <w:t>Dentro do prazo de vigência do contrato e mediante solicitação da contratada, os preços contratados</w:t>
      </w:r>
      <w:r>
        <w:rPr>
          <w:spacing w:val="1"/>
          <w:sz w:val="24"/>
        </w:rPr>
        <w:t xml:space="preserve"> </w:t>
      </w:r>
      <w:r>
        <w:rPr>
          <w:sz w:val="24"/>
        </w:rPr>
        <w:t>poderão sofrer reajuste após o interregno de um ano, aplicando-se o índice IPCA exclusivamente para as</w:t>
      </w:r>
      <w:r>
        <w:rPr>
          <w:spacing w:val="1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1"/>
          <w:sz w:val="24"/>
        </w:rPr>
        <w:t xml:space="preserve"> </w:t>
      </w:r>
      <w:r>
        <w:rPr>
          <w:sz w:val="24"/>
        </w:rPr>
        <w:t>iniciadas e concluídas após a ocorrência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anualidade.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21" w:line="276" w:lineRule="auto"/>
        <w:ind w:right="246"/>
        <w:rPr>
          <w:sz w:val="24"/>
        </w:rPr>
      </w:pPr>
      <w:r>
        <w:rPr>
          <w:sz w:val="24"/>
        </w:rPr>
        <w:t>Nos reajustes subseqüentes ao primeiro, o interregno mínimo de um ano será contado a partir dos</w:t>
      </w:r>
      <w:r>
        <w:rPr>
          <w:spacing w:val="1"/>
          <w:sz w:val="24"/>
        </w:rPr>
        <w:t xml:space="preserve"> </w:t>
      </w:r>
      <w:r>
        <w:rPr>
          <w:sz w:val="24"/>
        </w:rPr>
        <w:t>efeitos</w:t>
      </w:r>
      <w:r>
        <w:rPr>
          <w:spacing w:val="-1"/>
          <w:sz w:val="24"/>
        </w:rPr>
        <w:t xml:space="preserve"> </w:t>
      </w:r>
      <w:r>
        <w:rPr>
          <w:sz w:val="24"/>
        </w:rPr>
        <w:t>financeiros do último reajuste.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19" w:line="278" w:lineRule="auto"/>
        <w:ind w:right="242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55"/>
          <w:sz w:val="24"/>
        </w:rPr>
        <w:t xml:space="preserve"> </w:t>
      </w:r>
      <w:r>
        <w:rPr>
          <w:sz w:val="24"/>
        </w:rPr>
        <w:t>a</w:t>
      </w:r>
      <w:r>
        <w:rPr>
          <w:spacing w:val="55"/>
          <w:sz w:val="24"/>
        </w:rPr>
        <w:t xml:space="preserve"> </w:t>
      </w:r>
      <w:r>
        <w:rPr>
          <w:sz w:val="24"/>
        </w:rPr>
        <w:t>importância</w:t>
      </w:r>
      <w:r>
        <w:rPr>
          <w:spacing w:val="55"/>
          <w:sz w:val="24"/>
        </w:rPr>
        <w:t xml:space="preserve"> </w:t>
      </w:r>
      <w:r>
        <w:rPr>
          <w:sz w:val="24"/>
        </w:rPr>
        <w:t>calculada</w:t>
      </w:r>
      <w:r>
        <w:rPr>
          <w:spacing w:val="55"/>
          <w:sz w:val="24"/>
        </w:rPr>
        <w:t xml:space="preserve"> </w:t>
      </w:r>
      <w:r>
        <w:rPr>
          <w:sz w:val="24"/>
        </w:rPr>
        <w:t>pela</w:t>
      </w:r>
      <w:r>
        <w:rPr>
          <w:spacing w:val="55"/>
          <w:sz w:val="24"/>
        </w:rPr>
        <w:t xml:space="preserve"> </w:t>
      </w:r>
      <w:r>
        <w:rPr>
          <w:sz w:val="24"/>
        </w:rPr>
        <w:t>última</w:t>
      </w:r>
      <w:r>
        <w:rPr>
          <w:spacing w:val="55"/>
          <w:sz w:val="24"/>
        </w:rPr>
        <w:t xml:space="preserve"> </w:t>
      </w:r>
      <w:r>
        <w:rPr>
          <w:sz w:val="24"/>
        </w:rPr>
        <w:t>variação</w:t>
      </w:r>
      <w:r>
        <w:rPr>
          <w:spacing w:val="56"/>
          <w:sz w:val="24"/>
        </w:rPr>
        <w:t xml:space="preserve"> </w:t>
      </w:r>
      <w:r>
        <w:rPr>
          <w:sz w:val="24"/>
        </w:rPr>
        <w:t>conhecida,</w:t>
      </w:r>
      <w:r>
        <w:rPr>
          <w:spacing w:val="55"/>
          <w:sz w:val="24"/>
        </w:rPr>
        <w:t xml:space="preserve"> </w:t>
      </w:r>
      <w:r>
        <w:rPr>
          <w:sz w:val="24"/>
        </w:rPr>
        <w:t>liquidando</w:t>
      </w:r>
      <w:r>
        <w:rPr>
          <w:spacing w:val="55"/>
          <w:sz w:val="24"/>
        </w:rPr>
        <w:t xml:space="preserve"> </w:t>
      </w:r>
      <w:r>
        <w:rPr>
          <w:sz w:val="24"/>
        </w:rPr>
        <w:t>a</w:t>
      </w:r>
      <w:r>
        <w:rPr>
          <w:spacing w:val="55"/>
          <w:sz w:val="24"/>
        </w:rPr>
        <w:t xml:space="preserve"> </w:t>
      </w:r>
      <w:r>
        <w:rPr>
          <w:sz w:val="24"/>
        </w:rPr>
        <w:t>diferença</w:t>
      </w:r>
    </w:p>
    <w:p w:rsidR="00963242" w:rsidRDefault="00963242">
      <w:pPr>
        <w:spacing w:line="278" w:lineRule="auto"/>
        <w:jc w:val="both"/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5C3576">
      <w:pPr>
        <w:pStyle w:val="Corpodetexto"/>
        <w:spacing w:before="145" w:line="276" w:lineRule="auto"/>
        <w:ind w:left="360"/>
      </w:pPr>
      <w:r>
        <w:lastRenderedPageBreak/>
        <w:t>correspondente</w:t>
      </w:r>
      <w:r>
        <w:rPr>
          <w:spacing w:val="27"/>
        </w:rPr>
        <w:t xml:space="preserve"> </w:t>
      </w:r>
      <w:r>
        <w:t>tão</w:t>
      </w:r>
      <w:r>
        <w:rPr>
          <w:spacing w:val="27"/>
        </w:rPr>
        <w:t xml:space="preserve"> </w:t>
      </w:r>
      <w:r>
        <w:t>logo</w:t>
      </w:r>
      <w:r>
        <w:rPr>
          <w:spacing w:val="29"/>
        </w:rPr>
        <w:t xml:space="preserve"> </w:t>
      </w:r>
      <w:r>
        <w:t>seja</w:t>
      </w:r>
      <w:r>
        <w:rPr>
          <w:spacing w:val="29"/>
        </w:rPr>
        <w:t xml:space="preserve"> </w:t>
      </w:r>
      <w:r>
        <w:t>divulgada</w:t>
      </w:r>
      <w:r>
        <w:rPr>
          <w:spacing w:val="27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índice</w:t>
      </w:r>
      <w:r>
        <w:rPr>
          <w:spacing w:val="29"/>
        </w:rPr>
        <w:t xml:space="preserve"> </w:t>
      </w:r>
      <w:r>
        <w:t>definitivo.</w:t>
      </w:r>
      <w:r>
        <w:rPr>
          <w:spacing w:val="27"/>
        </w:rPr>
        <w:t xml:space="preserve"> </w:t>
      </w:r>
      <w:r>
        <w:t>Fica</w:t>
      </w:r>
      <w:r>
        <w:rPr>
          <w:spacing w:val="28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CONTRATADA</w:t>
      </w:r>
      <w:r>
        <w:rPr>
          <w:spacing w:val="26"/>
        </w:rPr>
        <w:t xml:space="preserve"> </w:t>
      </w:r>
      <w:r>
        <w:t>obrigada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apresentar</w:t>
      </w:r>
      <w:r>
        <w:rPr>
          <w:spacing w:val="-57"/>
        </w:rPr>
        <w:t xml:space="preserve"> </w:t>
      </w:r>
      <w:r>
        <w:t>memória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cálculo</w:t>
      </w:r>
      <w:r>
        <w:rPr>
          <w:spacing w:val="-1"/>
        </w:rPr>
        <w:t xml:space="preserve"> </w:t>
      </w:r>
      <w:r>
        <w:t>referente ao</w:t>
      </w:r>
      <w:r>
        <w:rPr>
          <w:spacing w:val="-1"/>
        </w:rPr>
        <w:t xml:space="preserve"> </w:t>
      </w:r>
      <w:r>
        <w:t>reajustamento</w:t>
      </w:r>
      <w:r>
        <w:rPr>
          <w:spacing w:val="-1"/>
        </w:rPr>
        <w:t xml:space="preserve"> </w:t>
      </w:r>
      <w:r>
        <w:t>de preços do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remanescente, sempre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ocorrer.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21"/>
        <w:ind w:left="1068"/>
        <w:rPr>
          <w:sz w:val="24"/>
        </w:rPr>
      </w:pPr>
      <w:r>
        <w:rPr>
          <w:sz w:val="24"/>
        </w:rPr>
        <w:t>Nas</w:t>
      </w:r>
      <w:r>
        <w:rPr>
          <w:spacing w:val="-2"/>
          <w:sz w:val="24"/>
        </w:rPr>
        <w:t xml:space="preserve"> </w:t>
      </w:r>
      <w:r>
        <w:rPr>
          <w:sz w:val="24"/>
        </w:rPr>
        <w:t>aferições</w:t>
      </w:r>
      <w:r>
        <w:rPr>
          <w:spacing w:val="1"/>
          <w:sz w:val="24"/>
        </w:rPr>
        <w:t xml:space="preserve"> </w:t>
      </w:r>
      <w:r>
        <w:rPr>
          <w:sz w:val="24"/>
        </w:rPr>
        <w:t>finais,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índice</w:t>
      </w:r>
      <w:r>
        <w:rPr>
          <w:spacing w:val="-3"/>
          <w:sz w:val="24"/>
        </w:rPr>
        <w:t xml:space="preserve"> </w:t>
      </w:r>
      <w:r>
        <w:rPr>
          <w:sz w:val="24"/>
        </w:rPr>
        <w:t>utilizado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reajuste</w:t>
      </w:r>
      <w:r>
        <w:rPr>
          <w:spacing w:val="-2"/>
          <w:sz w:val="24"/>
        </w:rPr>
        <w:t xml:space="preserve"> </w:t>
      </w:r>
      <w:r>
        <w:rPr>
          <w:sz w:val="24"/>
        </w:rPr>
        <w:t>será,</w:t>
      </w:r>
      <w:r>
        <w:rPr>
          <w:spacing w:val="-1"/>
          <w:sz w:val="24"/>
        </w:rPr>
        <w:t xml:space="preserve"> </w:t>
      </w:r>
      <w:r>
        <w:rPr>
          <w:sz w:val="24"/>
        </w:rPr>
        <w:t>obrigatoriamente, o</w:t>
      </w:r>
      <w:r>
        <w:rPr>
          <w:spacing w:val="-1"/>
          <w:sz w:val="24"/>
        </w:rPr>
        <w:t xml:space="preserve"> </w:t>
      </w:r>
      <w:r>
        <w:rPr>
          <w:sz w:val="24"/>
        </w:rPr>
        <w:t>definitivo.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61" w:line="276" w:lineRule="auto"/>
        <w:ind w:right="244"/>
        <w:rPr>
          <w:sz w:val="24"/>
        </w:rPr>
      </w:pPr>
      <w:r>
        <w:rPr>
          <w:sz w:val="24"/>
        </w:rPr>
        <w:t>Caso o índice estabelecido para reajustamento venha a ser extinto ou de qualquer forma não possa</w:t>
      </w:r>
      <w:r>
        <w:rPr>
          <w:spacing w:val="1"/>
          <w:sz w:val="24"/>
        </w:rPr>
        <w:t xml:space="preserve"> </w:t>
      </w:r>
      <w:r>
        <w:rPr>
          <w:sz w:val="24"/>
        </w:rPr>
        <w:t>mais</w:t>
      </w:r>
      <w:r>
        <w:rPr>
          <w:spacing w:val="1"/>
          <w:sz w:val="24"/>
        </w:rPr>
        <w:t xml:space="preserve"> </w:t>
      </w:r>
      <w:r>
        <w:rPr>
          <w:sz w:val="24"/>
        </w:rPr>
        <w:t>ser utilizado, será adotado, em</w:t>
      </w:r>
      <w:r>
        <w:rPr>
          <w:spacing w:val="1"/>
          <w:sz w:val="24"/>
        </w:rPr>
        <w:t xml:space="preserve"> </w:t>
      </w:r>
      <w:r>
        <w:rPr>
          <w:sz w:val="24"/>
        </w:rPr>
        <w:t>substituição, o que vier a ser determinado pela legislação</w:t>
      </w:r>
      <w:r>
        <w:rPr>
          <w:spacing w:val="60"/>
          <w:sz w:val="24"/>
        </w:rPr>
        <w:t xml:space="preserve"> </w:t>
      </w:r>
      <w:r>
        <w:rPr>
          <w:sz w:val="24"/>
        </w:rPr>
        <w:t>então em</w:t>
      </w:r>
      <w:r>
        <w:rPr>
          <w:spacing w:val="1"/>
          <w:sz w:val="24"/>
        </w:rPr>
        <w:t xml:space="preserve"> </w:t>
      </w:r>
      <w:r>
        <w:rPr>
          <w:sz w:val="24"/>
        </w:rPr>
        <w:t>vigor.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20" w:line="276" w:lineRule="auto"/>
        <w:ind w:right="237"/>
        <w:rPr>
          <w:sz w:val="24"/>
        </w:rPr>
      </w:pPr>
      <w:r>
        <w:rPr>
          <w:sz w:val="24"/>
        </w:rPr>
        <w:t>Na ausência de previsão legal quanto ao índice substituto, as partes elegerão novo índice oficial, para</w:t>
      </w:r>
      <w:r>
        <w:rPr>
          <w:spacing w:val="-57"/>
          <w:sz w:val="24"/>
        </w:rPr>
        <w:t xml:space="preserve"> </w:t>
      </w:r>
      <w:r>
        <w:rPr>
          <w:sz w:val="24"/>
        </w:rPr>
        <w:t>reajustamento</w:t>
      </w:r>
      <w:r>
        <w:rPr>
          <w:spacing w:val="-1"/>
          <w:sz w:val="24"/>
        </w:rPr>
        <w:t xml:space="preserve"> </w:t>
      </w:r>
      <w:r>
        <w:rPr>
          <w:sz w:val="24"/>
        </w:rPr>
        <w:t>do preço do valor remanescente, por</w:t>
      </w:r>
      <w:r>
        <w:rPr>
          <w:spacing w:val="-1"/>
          <w:sz w:val="24"/>
        </w:rPr>
        <w:t xml:space="preserve"> </w:t>
      </w:r>
      <w:r>
        <w:rPr>
          <w:sz w:val="24"/>
        </w:rPr>
        <w:t>meio de termo aditivo.</w:t>
      </w:r>
    </w:p>
    <w:p w:rsidR="00963242" w:rsidRDefault="005C3576">
      <w:pPr>
        <w:pStyle w:val="PargrafodaLista"/>
        <w:numPr>
          <w:ilvl w:val="1"/>
          <w:numId w:val="4"/>
        </w:numPr>
        <w:tabs>
          <w:tab w:val="left" w:pos="1069"/>
        </w:tabs>
        <w:spacing w:before="119"/>
        <w:ind w:left="1068"/>
        <w:rPr>
          <w:sz w:val="24"/>
        </w:rPr>
      </w:pP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reajuste</w:t>
      </w:r>
      <w:r>
        <w:rPr>
          <w:spacing w:val="-2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realizado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apostilamento.</w:t>
      </w:r>
    </w:p>
    <w:p w:rsidR="00963242" w:rsidRDefault="00963242">
      <w:pPr>
        <w:pStyle w:val="Corpodetexto"/>
        <w:rPr>
          <w:sz w:val="20"/>
        </w:rPr>
      </w:pPr>
    </w:p>
    <w:p w:rsidR="00963242" w:rsidRDefault="00EF4725">
      <w:pPr>
        <w:pStyle w:val="Corpodetexto"/>
        <w:spacing w:before="10"/>
        <w:rPr>
          <w:sz w:val="18"/>
        </w:rPr>
      </w:pPr>
      <w:r w:rsidRPr="00EF4725">
        <w:pict>
          <v:shape id="_x0000_s1034" type="#_x0000_t202" style="position:absolute;margin-left:30.35pt;margin-top:13.05pt;width:534.75pt;height:18.4pt;z-index:-15713792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tabs>
                      <w:tab w:val="left" w:pos="816"/>
                    </w:tabs>
                    <w:spacing w:before="21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10</w:t>
                  </w:r>
                  <w:r>
                    <w:rPr>
                      <w:b/>
                      <w:sz w:val="24"/>
                    </w:rPr>
                    <w:tab/>
                    <w:t>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ALTERAÇÃO SUBJETIVA</w:t>
                  </w:r>
                </w:p>
              </w:txbxContent>
            </v:textbox>
            <w10:wrap type="topAndBottom" anchorx="page"/>
          </v:shape>
        </w:pict>
      </w:r>
    </w:p>
    <w:p w:rsidR="00963242" w:rsidRDefault="005C3576">
      <w:pPr>
        <w:pStyle w:val="Corpodetexto"/>
        <w:spacing w:before="85" w:after="126" w:line="276" w:lineRule="auto"/>
        <w:ind w:left="360" w:right="237"/>
        <w:jc w:val="both"/>
      </w:pPr>
      <w:r>
        <w:t>10.1 É admissível a fusão, cisão ou incorporação da contratada com/em outra pessoa jurídica, desde que</w:t>
      </w:r>
      <w:r>
        <w:rPr>
          <w:spacing w:val="1"/>
        </w:rPr>
        <w:t xml:space="preserve"> </w:t>
      </w:r>
      <w:r>
        <w:t>sejam observados pela nova pessoa jurídica todos os requisitos de habilitação exigidos na licitação original;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mantidas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demais</w:t>
      </w:r>
      <w:r>
        <w:rPr>
          <w:spacing w:val="1"/>
        </w:rPr>
        <w:t xml:space="preserve"> </w:t>
      </w:r>
      <w:r>
        <w:t>cláusulas e condições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contrato;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haja prejuízo</w:t>
      </w:r>
      <w:r>
        <w:rPr>
          <w:spacing w:val="1"/>
        </w:rPr>
        <w:t xml:space="preserve"> </w:t>
      </w:r>
      <w:r>
        <w:t>à execução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pactuado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haja a anuência expressa da</w:t>
      </w:r>
      <w:r>
        <w:rPr>
          <w:spacing w:val="-3"/>
        </w:rPr>
        <w:t xml:space="preserve"> </w:t>
      </w:r>
      <w:r>
        <w:t>Administração</w:t>
      </w:r>
      <w:r>
        <w:rPr>
          <w:spacing w:val="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continuidade</w:t>
      </w:r>
      <w:r>
        <w:rPr>
          <w:spacing w:val="-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contrato.</w:t>
      </w:r>
    </w:p>
    <w:p w:rsidR="00963242" w:rsidRDefault="00EF4725">
      <w:pPr>
        <w:pStyle w:val="Corpodetexto"/>
        <w:ind w:left="242"/>
        <w:rPr>
          <w:sz w:val="20"/>
        </w:rPr>
      </w:pPr>
      <w:r w:rsidRPr="00EF4725">
        <w:rPr>
          <w:sz w:val="20"/>
        </w:rPr>
      </w:r>
      <w:r>
        <w:rPr>
          <w:sz w:val="20"/>
        </w:rPr>
        <w:pict>
          <v:shape id="_x0000_s1065" type="#_x0000_t202" style="width:534.75pt;height:18.4pt;mso-left-percent:-10001;mso-top-percent:-10001;mso-position-horizontal:absolute;mso-position-horizontal-relative:char;mso-position-vertical:absolute;mso-position-vertical-relative:line;mso-left-percent:-10001;mso-top-percent:-10001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11–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GARANTIA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CONTRATUAL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DOS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BENS</w:t>
                  </w:r>
                </w:p>
              </w:txbxContent>
            </v:textbox>
            <w10:wrap type="none"/>
            <w10:anchorlock/>
          </v:shape>
        </w:pict>
      </w:r>
    </w:p>
    <w:p w:rsidR="00963242" w:rsidRDefault="00963242">
      <w:pPr>
        <w:pStyle w:val="Corpodetexto"/>
        <w:spacing w:before="2"/>
        <w:rPr>
          <w:sz w:val="9"/>
        </w:rPr>
      </w:pPr>
    </w:p>
    <w:p w:rsidR="00963242" w:rsidRDefault="005C3576">
      <w:pPr>
        <w:pStyle w:val="PargrafodaLista"/>
        <w:numPr>
          <w:ilvl w:val="1"/>
          <w:numId w:val="3"/>
        </w:numPr>
        <w:tabs>
          <w:tab w:val="left" w:pos="864"/>
        </w:tabs>
        <w:spacing w:before="90" w:line="276" w:lineRule="auto"/>
        <w:ind w:right="236"/>
        <w:rPr>
          <w:sz w:val="24"/>
        </w:rPr>
      </w:pPr>
      <w:r>
        <w:rPr>
          <w:sz w:val="24"/>
        </w:rPr>
        <w:t>O prazo de garantia contratual dos bens, complementar à garantia legal, é de, no mínimo, 30 (trinta)</w:t>
      </w:r>
      <w:r>
        <w:rPr>
          <w:spacing w:val="1"/>
          <w:sz w:val="24"/>
        </w:rPr>
        <w:t xml:space="preserve"> </w:t>
      </w:r>
      <w:r>
        <w:rPr>
          <w:sz w:val="24"/>
        </w:rPr>
        <w:t>dias, ou pelo prazo fornecido pelo fabricante, se superior, contado a partir do primeiro dia útil subsequente à</w:t>
      </w:r>
      <w:r>
        <w:rPr>
          <w:spacing w:val="1"/>
          <w:sz w:val="24"/>
        </w:rPr>
        <w:t xml:space="preserve"> </w:t>
      </w:r>
      <w:r>
        <w:rPr>
          <w:sz w:val="24"/>
        </w:rPr>
        <w:t>data do recebimento definitivo do objeto. (A garantia corresponde aos bens não duráveis, conforme o</w:t>
      </w:r>
      <w:r>
        <w:rPr>
          <w:spacing w:val="1"/>
          <w:sz w:val="24"/>
        </w:rPr>
        <w:t xml:space="preserve"> </w:t>
      </w:r>
      <w:r>
        <w:rPr>
          <w:sz w:val="24"/>
        </w:rPr>
        <w:t>disposto no CDC).</w:t>
      </w:r>
    </w:p>
    <w:p w:rsidR="00963242" w:rsidRDefault="005C3576">
      <w:pPr>
        <w:pStyle w:val="PargrafodaLista"/>
        <w:numPr>
          <w:ilvl w:val="1"/>
          <w:numId w:val="3"/>
        </w:numPr>
        <w:tabs>
          <w:tab w:val="left" w:pos="864"/>
        </w:tabs>
        <w:spacing w:before="200" w:line="278" w:lineRule="auto"/>
        <w:ind w:right="244"/>
        <w:rPr>
          <w:sz w:val="24"/>
        </w:rPr>
      </w:pPr>
      <w:r>
        <w:rPr>
          <w:sz w:val="24"/>
        </w:rPr>
        <w:t>A garantia será prestada com vistas a manter os bens fornecidos em perfeitas condições de uso, sem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-3"/>
          <w:sz w:val="24"/>
        </w:rPr>
        <w:t xml:space="preserve"> </w:t>
      </w:r>
      <w:r>
        <w:rPr>
          <w:sz w:val="24"/>
        </w:rPr>
        <w:t>ônus ou custo adicional para</w:t>
      </w:r>
      <w:r>
        <w:rPr>
          <w:spacing w:val="-1"/>
          <w:sz w:val="24"/>
        </w:rPr>
        <w:t xml:space="preserve"> </w:t>
      </w:r>
      <w:r>
        <w:rPr>
          <w:sz w:val="24"/>
        </w:rPr>
        <w:t>o Contratante.</w:t>
      </w:r>
    </w:p>
    <w:p w:rsidR="00963242" w:rsidRDefault="005C3576">
      <w:pPr>
        <w:pStyle w:val="PargrafodaLista"/>
        <w:numPr>
          <w:ilvl w:val="1"/>
          <w:numId w:val="3"/>
        </w:numPr>
        <w:tabs>
          <w:tab w:val="left" w:pos="847"/>
        </w:tabs>
        <w:spacing w:before="233" w:line="278" w:lineRule="auto"/>
        <w:ind w:right="248"/>
        <w:rPr>
          <w:sz w:val="24"/>
        </w:rPr>
      </w:pPr>
      <w:r>
        <w:rPr>
          <w:sz w:val="24"/>
        </w:rPr>
        <w:t>A garantia abrange a realização da manutenção corretiva dos bens pela própria Contratada, ou, se for o</w:t>
      </w:r>
      <w:r>
        <w:rPr>
          <w:spacing w:val="1"/>
          <w:sz w:val="24"/>
        </w:rPr>
        <w:t xml:space="preserve"> </w:t>
      </w:r>
      <w:r>
        <w:rPr>
          <w:sz w:val="24"/>
        </w:rPr>
        <w:t>caso,</w:t>
      </w:r>
      <w:r>
        <w:rPr>
          <w:spacing w:val="-1"/>
          <w:sz w:val="24"/>
        </w:rPr>
        <w:t xml:space="preserve"> </w:t>
      </w:r>
      <w:r>
        <w:rPr>
          <w:sz w:val="24"/>
        </w:rPr>
        <w:t>por meio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assistência</w:t>
      </w:r>
      <w:r>
        <w:rPr>
          <w:spacing w:val="-1"/>
          <w:sz w:val="24"/>
        </w:rPr>
        <w:t xml:space="preserve"> </w:t>
      </w:r>
      <w:r>
        <w:rPr>
          <w:sz w:val="24"/>
        </w:rPr>
        <w:t>técnica</w:t>
      </w:r>
      <w:r>
        <w:rPr>
          <w:spacing w:val="-1"/>
          <w:sz w:val="24"/>
        </w:rPr>
        <w:t xml:space="preserve"> </w:t>
      </w:r>
      <w:r>
        <w:rPr>
          <w:sz w:val="24"/>
        </w:rPr>
        <w:t>autorizada,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acordo</w:t>
      </w:r>
      <w:r>
        <w:rPr>
          <w:spacing w:val="1"/>
          <w:sz w:val="24"/>
        </w:rPr>
        <w:t xml:space="preserve"> </w:t>
      </w:r>
      <w:r>
        <w:rPr>
          <w:sz w:val="24"/>
        </w:rPr>
        <w:t>com as</w:t>
      </w:r>
      <w:r>
        <w:rPr>
          <w:spacing w:val="-1"/>
          <w:sz w:val="24"/>
        </w:rPr>
        <w:t xml:space="preserve"> </w:t>
      </w:r>
      <w:r>
        <w:rPr>
          <w:sz w:val="24"/>
        </w:rPr>
        <w:t>normas técnicas</w:t>
      </w:r>
      <w:r>
        <w:rPr>
          <w:spacing w:val="1"/>
          <w:sz w:val="24"/>
        </w:rPr>
        <w:t xml:space="preserve"> </w:t>
      </w:r>
      <w:r>
        <w:rPr>
          <w:sz w:val="24"/>
        </w:rPr>
        <w:t>específicas.</w:t>
      </w:r>
    </w:p>
    <w:p w:rsidR="00963242" w:rsidRDefault="00963242">
      <w:pPr>
        <w:pStyle w:val="Corpodetexto"/>
        <w:spacing w:before="6"/>
        <w:rPr>
          <w:sz w:val="20"/>
        </w:rPr>
      </w:pPr>
    </w:p>
    <w:p w:rsidR="00963242" w:rsidRDefault="005C3576">
      <w:pPr>
        <w:pStyle w:val="PargrafodaLista"/>
        <w:numPr>
          <w:ilvl w:val="1"/>
          <w:numId w:val="3"/>
        </w:numPr>
        <w:tabs>
          <w:tab w:val="left" w:pos="862"/>
        </w:tabs>
        <w:spacing w:line="276" w:lineRule="auto"/>
        <w:ind w:right="247"/>
        <w:rPr>
          <w:sz w:val="24"/>
        </w:rPr>
      </w:pPr>
      <w:r>
        <w:rPr>
          <w:sz w:val="24"/>
        </w:rPr>
        <w:t>Entende-se por manutenção corretiva aquela destinada a corrigir os defeitos apresentados pelos bens,</w:t>
      </w:r>
      <w:r>
        <w:rPr>
          <w:spacing w:val="1"/>
          <w:sz w:val="24"/>
        </w:rPr>
        <w:t xml:space="preserve"> </w:t>
      </w:r>
      <w:r>
        <w:rPr>
          <w:sz w:val="24"/>
        </w:rPr>
        <w:t>compreendendo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substituição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peças,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realização de</w:t>
      </w:r>
      <w:r>
        <w:rPr>
          <w:spacing w:val="-2"/>
          <w:sz w:val="24"/>
        </w:rPr>
        <w:t xml:space="preserve"> </w:t>
      </w:r>
      <w:r>
        <w:rPr>
          <w:sz w:val="24"/>
        </w:rPr>
        <w:t>ajustes, reparos e</w:t>
      </w:r>
      <w:r>
        <w:rPr>
          <w:spacing w:val="-1"/>
          <w:sz w:val="24"/>
        </w:rPr>
        <w:t xml:space="preserve"> </w:t>
      </w:r>
      <w:r>
        <w:rPr>
          <w:sz w:val="24"/>
        </w:rPr>
        <w:t>correções necessárias.</w:t>
      </w:r>
    </w:p>
    <w:p w:rsidR="00963242" w:rsidRDefault="00963242">
      <w:pPr>
        <w:pStyle w:val="Corpodetexto"/>
        <w:rPr>
          <w:sz w:val="21"/>
        </w:rPr>
      </w:pPr>
    </w:p>
    <w:p w:rsidR="00963242" w:rsidRDefault="005C3576">
      <w:pPr>
        <w:pStyle w:val="PargrafodaLista"/>
        <w:numPr>
          <w:ilvl w:val="1"/>
          <w:numId w:val="3"/>
        </w:numPr>
        <w:tabs>
          <w:tab w:val="left" w:pos="843"/>
        </w:tabs>
        <w:spacing w:line="276" w:lineRule="auto"/>
        <w:ind w:right="237"/>
        <w:rPr>
          <w:sz w:val="24"/>
        </w:rPr>
      </w:pPr>
      <w:r>
        <w:rPr>
          <w:sz w:val="24"/>
        </w:rPr>
        <w:t>A Contratada realizará a reparação ou substituição dos bens que apresentarem vício ou defeito no prazo</w:t>
      </w:r>
      <w:r>
        <w:rPr>
          <w:spacing w:val="-57"/>
          <w:sz w:val="24"/>
        </w:rPr>
        <w:t xml:space="preserve"> </w:t>
      </w:r>
      <w:r>
        <w:rPr>
          <w:sz w:val="24"/>
        </w:rPr>
        <w:t>de até 30 (trinta) dias corridos, contados a partir da data de retirada do equipamento das dependências da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1"/>
          <w:sz w:val="24"/>
        </w:rPr>
        <w:t xml:space="preserve"> </w:t>
      </w:r>
      <w:r>
        <w:rPr>
          <w:sz w:val="24"/>
        </w:rPr>
        <w:t>pela Contratada</w:t>
      </w:r>
      <w:r>
        <w:rPr>
          <w:spacing w:val="-2"/>
          <w:sz w:val="24"/>
        </w:rPr>
        <w:t xml:space="preserve"> </w:t>
      </w:r>
      <w:r>
        <w:rPr>
          <w:sz w:val="24"/>
        </w:rPr>
        <w:t>ou pela assistência</w:t>
      </w:r>
      <w:r>
        <w:rPr>
          <w:spacing w:val="1"/>
          <w:sz w:val="24"/>
        </w:rPr>
        <w:t xml:space="preserve"> </w:t>
      </w:r>
      <w:r>
        <w:rPr>
          <w:sz w:val="24"/>
        </w:rPr>
        <w:t>técnica autorizada.</w:t>
      </w:r>
    </w:p>
    <w:p w:rsidR="00963242" w:rsidRDefault="00963242">
      <w:pPr>
        <w:pStyle w:val="Corpodetexto"/>
        <w:spacing w:before="8"/>
        <w:rPr>
          <w:sz w:val="20"/>
        </w:rPr>
      </w:pPr>
    </w:p>
    <w:p w:rsidR="00963242" w:rsidRDefault="005C3576">
      <w:pPr>
        <w:pStyle w:val="PargrafodaLista"/>
        <w:numPr>
          <w:ilvl w:val="1"/>
          <w:numId w:val="3"/>
        </w:numPr>
        <w:tabs>
          <w:tab w:val="left" w:pos="840"/>
        </w:tabs>
        <w:spacing w:before="1" w:line="278" w:lineRule="auto"/>
        <w:ind w:right="244"/>
        <w:rPr>
          <w:sz w:val="24"/>
        </w:rPr>
      </w:pPr>
      <w:r>
        <w:rPr>
          <w:sz w:val="24"/>
        </w:rPr>
        <w:t>O prazo indicado no subitem anterior, durante seu transcurso, poderá ser prorrogado uma única vez, por</w:t>
      </w:r>
      <w:r>
        <w:rPr>
          <w:spacing w:val="-57"/>
          <w:sz w:val="24"/>
        </w:rPr>
        <w:t xml:space="preserve"> </w:t>
      </w:r>
      <w:r>
        <w:rPr>
          <w:sz w:val="24"/>
        </w:rPr>
        <w:t>igual</w:t>
      </w:r>
      <w:r>
        <w:rPr>
          <w:spacing w:val="-1"/>
          <w:sz w:val="24"/>
        </w:rPr>
        <w:t xml:space="preserve"> </w:t>
      </w:r>
      <w:r>
        <w:rPr>
          <w:sz w:val="24"/>
        </w:rPr>
        <w:t>período, mediante</w:t>
      </w:r>
      <w:r>
        <w:rPr>
          <w:spacing w:val="-2"/>
          <w:sz w:val="24"/>
        </w:rPr>
        <w:t xml:space="preserve"> </w:t>
      </w:r>
      <w:r>
        <w:rPr>
          <w:sz w:val="24"/>
        </w:rPr>
        <w:t>solicitação escrita e</w:t>
      </w:r>
      <w:r>
        <w:rPr>
          <w:spacing w:val="-3"/>
          <w:sz w:val="24"/>
        </w:rPr>
        <w:t xml:space="preserve"> </w:t>
      </w:r>
      <w:r>
        <w:rPr>
          <w:sz w:val="24"/>
        </w:rPr>
        <w:t>justificada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Contratada,</w:t>
      </w:r>
      <w:r>
        <w:rPr>
          <w:spacing w:val="6"/>
          <w:sz w:val="24"/>
        </w:rPr>
        <w:t xml:space="preserve"> </w:t>
      </w:r>
      <w:r>
        <w:rPr>
          <w:sz w:val="24"/>
        </w:rPr>
        <w:t>aceita</w:t>
      </w:r>
      <w:r>
        <w:rPr>
          <w:spacing w:val="-1"/>
          <w:sz w:val="24"/>
        </w:rPr>
        <w:t xml:space="preserve"> </w:t>
      </w:r>
      <w:r>
        <w:rPr>
          <w:sz w:val="24"/>
        </w:rPr>
        <w:t>pelo</w:t>
      </w:r>
      <w:r>
        <w:rPr>
          <w:spacing w:val="-1"/>
          <w:sz w:val="24"/>
        </w:rPr>
        <w:t xml:space="preserve"> </w:t>
      </w:r>
      <w:r>
        <w:rPr>
          <w:sz w:val="24"/>
        </w:rPr>
        <w:t>Contratante.</w:t>
      </w:r>
    </w:p>
    <w:p w:rsidR="00963242" w:rsidRDefault="00963242">
      <w:pPr>
        <w:pStyle w:val="Corpodetexto"/>
        <w:spacing w:before="5"/>
        <w:rPr>
          <w:sz w:val="20"/>
        </w:rPr>
      </w:pPr>
    </w:p>
    <w:p w:rsidR="00963242" w:rsidRDefault="005C3576">
      <w:pPr>
        <w:pStyle w:val="PargrafodaLista"/>
        <w:numPr>
          <w:ilvl w:val="1"/>
          <w:numId w:val="3"/>
        </w:numPr>
        <w:tabs>
          <w:tab w:val="left" w:pos="912"/>
        </w:tabs>
        <w:spacing w:line="276" w:lineRule="auto"/>
        <w:ind w:right="242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hipótese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subitem</w:t>
      </w:r>
      <w:r>
        <w:rPr>
          <w:spacing w:val="1"/>
          <w:sz w:val="24"/>
        </w:rPr>
        <w:t xml:space="preserve"> </w:t>
      </w:r>
      <w:r>
        <w:rPr>
          <w:sz w:val="24"/>
        </w:rPr>
        <w:t>acima,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1"/>
          <w:sz w:val="24"/>
        </w:rPr>
        <w:t xml:space="preserve"> </w:t>
      </w:r>
      <w:r>
        <w:rPr>
          <w:sz w:val="24"/>
        </w:rPr>
        <w:t>deverá</w:t>
      </w:r>
      <w:r>
        <w:rPr>
          <w:spacing w:val="1"/>
          <w:sz w:val="24"/>
        </w:rPr>
        <w:t xml:space="preserve"> </w:t>
      </w:r>
      <w:r>
        <w:rPr>
          <w:sz w:val="24"/>
        </w:rPr>
        <w:t>disponibilizar</w:t>
      </w:r>
      <w:r>
        <w:rPr>
          <w:spacing w:val="1"/>
          <w:sz w:val="24"/>
        </w:rPr>
        <w:t xml:space="preserve"> </w:t>
      </w:r>
      <w:r>
        <w:rPr>
          <w:sz w:val="24"/>
        </w:rPr>
        <w:t>equipamento</w:t>
      </w:r>
      <w:r>
        <w:rPr>
          <w:spacing w:val="1"/>
          <w:sz w:val="24"/>
        </w:rPr>
        <w:t xml:space="preserve"> </w:t>
      </w:r>
      <w:r>
        <w:rPr>
          <w:sz w:val="24"/>
        </w:rPr>
        <w:t>equivalente,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especificação</w:t>
      </w:r>
      <w:r>
        <w:rPr>
          <w:spacing w:val="57"/>
          <w:sz w:val="24"/>
        </w:rPr>
        <w:t xml:space="preserve"> </w:t>
      </w:r>
      <w:r>
        <w:rPr>
          <w:sz w:val="24"/>
        </w:rPr>
        <w:t>igual</w:t>
      </w:r>
      <w:r>
        <w:rPr>
          <w:spacing w:val="59"/>
          <w:sz w:val="24"/>
        </w:rPr>
        <w:t xml:space="preserve"> </w:t>
      </w:r>
      <w:r>
        <w:rPr>
          <w:sz w:val="24"/>
        </w:rPr>
        <w:t>ou</w:t>
      </w:r>
      <w:r>
        <w:rPr>
          <w:spacing w:val="58"/>
          <w:sz w:val="24"/>
        </w:rPr>
        <w:t xml:space="preserve"> </w:t>
      </w:r>
      <w:r>
        <w:rPr>
          <w:sz w:val="24"/>
        </w:rPr>
        <w:t>superior</w:t>
      </w:r>
      <w:r>
        <w:rPr>
          <w:spacing w:val="57"/>
          <w:sz w:val="24"/>
        </w:rPr>
        <w:t xml:space="preserve"> </w:t>
      </w:r>
      <w:r>
        <w:rPr>
          <w:sz w:val="24"/>
        </w:rPr>
        <w:t>ao</w:t>
      </w:r>
      <w:r>
        <w:rPr>
          <w:spacing w:val="58"/>
          <w:sz w:val="24"/>
        </w:rPr>
        <w:t xml:space="preserve"> </w:t>
      </w:r>
      <w:r>
        <w:rPr>
          <w:sz w:val="24"/>
        </w:rPr>
        <w:t>anteriormente</w:t>
      </w:r>
      <w:r>
        <w:rPr>
          <w:spacing w:val="58"/>
          <w:sz w:val="24"/>
        </w:rPr>
        <w:t xml:space="preserve"> </w:t>
      </w:r>
      <w:r>
        <w:rPr>
          <w:sz w:val="24"/>
        </w:rPr>
        <w:t>fornecido,</w:t>
      </w:r>
      <w:r>
        <w:rPr>
          <w:spacing w:val="58"/>
          <w:sz w:val="24"/>
        </w:rPr>
        <w:t xml:space="preserve"> </w:t>
      </w:r>
      <w:r>
        <w:rPr>
          <w:sz w:val="24"/>
        </w:rPr>
        <w:t>para</w:t>
      </w:r>
      <w:r>
        <w:rPr>
          <w:spacing w:val="57"/>
          <w:sz w:val="24"/>
        </w:rPr>
        <w:t xml:space="preserve"> </w:t>
      </w:r>
      <w:r>
        <w:rPr>
          <w:sz w:val="24"/>
        </w:rPr>
        <w:t>utilização</w:t>
      </w:r>
      <w:r>
        <w:rPr>
          <w:spacing w:val="58"/>
          <w:sz w:val="24"/>
        </w:rPr>
        <w:t xml:space="preserve"> </w:t>
      </w:r>
      <w:r>
        <w:rPr>
          <w:sz w:val="24"/>
        </w:rPr>
        <w:t>em</w:t>
      </w:r>
      <w:r>
        <w:rPr>
          <w:spacing w:val="2"/>
          <w:sz w:val="24"/>
        </w:rPr>
        <w:t xml:space="preserve"> </w:t>
      </w:r>
      <w:r>
        <w:rPr>
          <w:sz w:val="24"/>
        </w:rPr>
        <w:t>caráter</w:t>
      </w:r>
      <w:r>
        <w:rPr>
          <w:spacing w:val="56"/>
          <w:sz w:val="24"/>
        </w:rPr>
        <w:t xml:space="preserve"> </w:t>
      </w:r>
      <w:r>
        <w:rPr>
          <w:sz w:val="24"/>
        </w:rPr>
        <w:t>provisório</w:t>
      </w:r>
      <w:r>
        <w:rPr>
          <w:spacing w:val="59"/>
          <w:sz w:val="24"/>
        </w:rPr>
        <w:t xml:space="preserve"> </w:t>
      </w:r>
      <w:r>
        <w:rPr>
          <w:sz w:val="24"/>
        </w:rPr>
        <w:t>pelo</w:t>
      </w:r>
      <w:r>
        <w:rPr>
          <w:spacing w:val="-58"/>
          <w:sz w:val="24"/>
        </w:rPr>
        <w:t xml:space="preserve"> </w:t>
      </w:r>
      <w:r>
        <w:rPr>
          <w:sz w:val="24"/>
        </w:rPr>
        <w:t>Contratante,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modo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garantir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continuidade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trabalhos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administrativos</w:t>
      </w:r>
      <w:r>
        <w:rPr>
          <w:spacing w:val="1"/>
          <w:sz w:val="24"/>
        </w:rPr>
        <w:t xml:space="preserve"> </w:t>
      </w: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60"/>
          <w:sz w:val="24"/>
        </w:rPr>
        <w:t xml:space="preserve"> </w:t>
      </w:r>
      <w:r>
        <w:rPr>
          <w:sz w:val="24"/>
        </w:rPr>
        <w:t>dos</w:t>
      </w:r>
      <w:r>
        <w:rPr>
          <w:spacing w:val="-57"/>
          <w:sz w:val="24"/>
        </w:rPr>
        <w:t xml:space="preserve"> </w:t>
      </w:r>
      <w:r>
        <w:rPr>
          <w:sz w:val="24"/>
        </w:rPr>
        <w:t>reparos.</w:t>
      </w:r>
    </w:p>
    <w:p w:rsidR="00963242" w:rsidRDefault="00963242">
      <w:pPr>
        <w:spacing w:line="276" w:lineRule="auto"/>
        <w:jc w:val="both"/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5C3576">
      <w:pPr>
        <w:pStyle w:val="PargrafodaLista"/>
        <w:numPr>
          <w:ilvl w:val="1"/>
          <w:numId w:val="3"/>
        </w:numPr>
        <w:tabs>
          <w:tab w:val="left" w:pos="1069"/>
        </w:tabs>
        <w:spacing w:before="145" w:line="276" w:lineRule="auto"/>
        <w:ind w:right="239"/>
        <w:rPr>
          <w:sz w:val="24"/>
        </w:rPr>
      </w:pPr>
      <w:r>
        <w:rPr>
          <w:sz w:val="24"/>
        </w:rPr>
        <w:lastRenderedPageBreak/>
        <w:t>Decorrido o prazo para reparos e substituições sem o atendimento da solicitação do Contratante ou a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 de justificativas pela Contratada, fica o Contratante autorizado a contratar empresa diversa para</w:t>
      </w:r>
      <w:r>
        <w:rPr>
          <w:spacing w:val="-57"/>
          <w:sz w:val="24"/>
        </w:rPr>
        <w:t xml:space="preserve"> </w:t>
      </w:r>
      <w:r>
        <w:rPr>
          <w:sz w:val="24"/>
        </w:rPr>
        <w:t>executar os reparos, ajustes ou a substituição do bem ou de seus componentes, bem como a exigir da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reembolso</w:t>
      </w:r>
      <w:r>
        <w:rPr>
          <w:spacing w:val="1"/>
          <w:sz w:val="24"/>
        </w:rPr>
        <w:t xml:space="preserve"> </w:t>
      </w:r>
      <w:r>
        <w:rPr>
          <w:sz w:val="24"/>
        </w:rPr>
        <w:t>pelos</w:t>
      </w:r>
      <w:r>
        <w:rPr>
          <w:spacing w:val="1"/>
          <w:sz w:val="24"/>
        </w:rPr>
        <w:t xml:space="preserve"> </w:t>
      </w:r>
      <w:r>
        <w:rPr>
          <w:sz w:val="24"/>
        </w:rPr>
        <w:t>custos</w:t>
      </w:r>
      <w:r>
        <w:rPr>
          <w:spacing w:val="1"/>
          <w:sz w:val="24"/>
        </w:rPr>
        <w:t xml:space="preserve"> </w:t>
      </w:r>
      <w:r>
        <w:rPr>
          <w:sz w:val="24"/>
        </w:rPr>
        <w:t>respectivos,</w:t>
      </w:r>
      <w:r>
        <w:rPr>
          <w:spacing w:val="1"/>
          <w:sz w:val="24"/>
        </w:rPr>
        <w:t xml:space="preserve"> </w:t>
      </w:r>
      <w:r>
        <w:rPr>
          <w:sz w:val="24"/>
        </w:rPr>
        <w:t>sem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1"/>
          <w:sz w:val="24"/>
        </w:rPr>
        <w:t xml:space="preserve"> </w:t>
      </w:r>
      <w:r>
        <w:rPr>
          <w:sz w:val="24"/>
        </w:rPr>
        <w:t>fato</w:t>
      </w:r>
      <w:r>
        <w:rPr>
          <w:spacing w:val="1"/>
          <w:sz w:val="24"/>
        </w:rPr>
        <w:t xml:space="preserve"> </w:t>
      </w:r>
      <w:r>
        <w:rPr>
          <w:sz w:val="24"/>
        </w:rPr>
        <w:t>acarrete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perda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garantia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equipamentos.</w:t>
      </w:r>
    </w:p>
    <w:p w:rsidR="00963242" w:rsidRDefault="005C3576">
      <w:pPr>
        <w:pStyle w:val="PargrafodaLista"/>
        <w:numPr>
          <w:ilvl w:val="1"/>
          <w:numId w:val="3"/>
        </w:numPr>
        <w:tabs>
          <w:tab w:val="left" w:pos="1069"/>
        </w:tabs>
        <w:spacing w:before="201" w:line="276" w:lineRule="auto"/>
        <w:ind w:right="238" w:firstLine="7"/>
        <w:rPr>
          <w:sz w:val="24"/>
        </w:rPr>
      </w:pPr>
      <w:r>
        <w:rPr>
          <w:sz w:val="24"/>
        </w:rPr>
        <w:t>O custo referente ao transporte dos equipamentos cobertos pela garantia será de responsabilidade da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Contratada.</w:t>
      </w:r>
    </w:p>
    <w:p w:rsidR="00963242" w:rsidRDefault="005C3576">
      <w:pPr>
        <w:pStyle w:val="PargrafodaLista"/>
        <w:numPr>
          <w:ilvl w:val="1"/>
          <w:numId w:val="3"/>
        </w:numPr>
        <w:tabs>
          <w:tab w:val="left" w:pos="1069"/>
        </w:tabs>
        <w:spacing w:before="200" w:line="276" w:lineRule="auto"/>
        <w:ind w:right="243" w:firstLine="7"/>
        <w:rPr>
          <w:sz w:val="24"/>
        </w:rPr>
      </w:pPr>
      <w:r>
        <w:rPr>
          <w:sz w:val="24"/>
        </w:rPr>
        <w:t>A garantia legal ou contratual do objeto tem prazo de vigência próprio e desvinculado daquele fixado</w:t>
      </w:r>
      <w:r>
        <w:rPr>
          <w:spacing w:val="-57"/>
          <w:sz w:val="24"/>
        </w:rPr>
        <w:t xml:space="preserve"> </w:t>
      </w:r>
      <w:r>
        <w:rPr>
          <w:sz w:val="24"/>
        </w:rPr>
        <w:t>no contrato, permitindo eventual aplicação de penalidades em caso de descumprimento de alguma de suas</w:t>
      </w:r>
      <w:r>
        <w:rPr>
          <w:spacing w:val="1"/>
          <w:sz w:val="24"/>
        </w:rPr>
        <w:t xml:space="preserve"> </w:t>
      </w:r>
      <w:r>
        <w:rPr>
          <w:sz w:val="24"/>
        </w:rPr>
        <w:t>condições,</w:t>
      </w:r>
      <w:r>
        <w:rPr>
          <w:spacing w:val="-1"/>
          <w:sz w:val="24"/>
        </w:rPr>
        <w:t xml:space="preserve"> </w:t>
      </w:r>
      <w:r>
        <w:rPr>
          <w:sz w:val="24"/>
        </w:rPr>
        <w:t>mesmo depois de expirada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vigência</w:t>
      </w:r>
      <w:r>
        <w:rPr>
          <w:spacing w:val="1"/>
          <w:sz w:val="24"/>
        </w:rPr>
        <w:t xml:space="preserve"> </w:t>
      </w:r>
      <w:r>
        <w:rPr>
          <w:sz w:val="24"/>
        </w:rPr>
        <w:t>contratual.</w:t>
      </w:r>
    </w:p>
    <w:p w:rsidR="00963242" w:rsidRDefault="00EF4725">
      <w:pPr>
        <w:pStyle w:val="Corpodetexto"/>
        <w:spacing w:before="5"/>
        <w:rPr>
          <w:sz w:val="14"/>
        </w:rPr>
      </w:pPr>
      <w:r w:rsidRPr="00EF4725">
        <w:pict>
          <v:shape id="_x0000_s1032" type="#_x0000_t202" style="position:absolute;margin-left:30.35pt;margin-top:10.55pt;width:534.75pt;height:17.45pt;z-index:-15712768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1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12</w:t>
                  </w:r>
                  <w:r>
                    <w:rPr>
                      <w:b/>
                      <w:spacing w:val="60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SUBCONTRATAÇÃO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spacing w:before="5"/>
        <w:rPr>
          <w:sz w:val="6"/>
        </w:rPr>
      </w:pPr>
    </w:p>
    <w:p w:rsidR="00963242" w:rsidRDefault="005C3576">
      <w:pPr>
        <w:pStyle w:val="Corpodetexto"/>
        <w:spacing w:before="90"/>
        <w:ind w:left="360"/>
      </w:pPr>
      <w:r>
        <w:t>12.1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permitida a</w:t>
      </w:r>
      <w:r>
        <w:rPr>
          <w:spacing w:val="-1"/>
        </w:rPr>
        <w:t xml:space="preserve"> </w:t>
      </w:r>
      <w:r>
        <w:t>subcontratação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licitatório.</w:t>
      </w:r>
    </w:p>
    <w:p w:rsidR="00963242" w:rsidRDefault="00EF4725">
      <w:pPr>
        <w:pStyle w:val="Corpodetexto"/>
        <w:spacing w:before="11"/>
        <w:rPr>
          <w:sz w:val="17"/>
        </w:rPr>
      </w:pPr>
      <w:r w:rsidRPr="00EF4725">
        <w:pict>
          <v:shape id="_x0000_s1031" type="#_x0000_t202" style="position:absolute;margin-left:30.35pt;margin-top:12.5pt;width:534.75pt;height:17.4pt;z-index:-15712256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18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13</w:t>
                  </w:r>
                  <w:r>
                    <w:rPr>
                      <w:b/>
                      <w:spacing w:val="58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DAS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SANÇÕES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ADMINISTRATIVAS</w:t>
                  </w:r>
                </w:p>
              </w:txbxContent>
            </v:textbox>
            <w10:wrap type="topAndBottom" anchorx="page"/>
          </v:shape>
        </w:pic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8"/>
          <w:tab w:val="left" w:pos="1069"/>
        </w:tabs>
        <w:spacing w:line="241" w:lineRule="exact"/>
        <w:rPr>
          <w:sz w:val="24"/>
        </w:rPr>
      </w:pPr>
      <w:r>
        <w:rPr>
          <w:sz w:val="24"/>
        </w:rPr>
        <w:t>Comete</w:t>
      </w:r>
      <w:r>
        <w:rPr>
          <w:spacing w:val="-2"/>
          <w:sz w:val="24"/>
        </w:rPr>
        <w:t xml:space="preserve"> </w:t>
      </w:r>
      <w:r>
        <w:rPr>
          <w:sz w:val="24"/>
        </w:rPr>
        <w:t>infração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administrativa</w:t>
      </w:r>
      <w:r>
        <w:rPr>
          <w:spacing w:val="-2"/>
          <w:sz w:val="24"/>
        </w:rPr>
        <w:t xml:space="preserve"> </w:t>
      </w:r>
      <w:r>
        <w:rPr>
          <w:sz w:val="24"/>
        </w:rPr>
        <w:t>nos</w:t>
      </w:r>
      <w:r>
        <w:rPr>
          <w:spacing w:val="-1"/>
          <w:sz w:val="24"/>
        </w:rPr>
        <w:t xml:space="preserve"> </w:t>
      </w:r>
      <w:r>
        <w:rPr>
          <w:sz w:val="24"/>
        </w:rPr>
        <w:t>termos da Lei</w:t>
      </w:r>
      <w:r>
        <w:rPr>
          <w:spacing w:val="1"/>
          <w:sz w:val="24"/>
        </w:rPr>
        <w:t xml:space="preserve"> </w:t>
      </w:r>
      <w:r>
        <w:rPr>
          <w:sz w:val="24"/>
        </w:rPr>
        <w:t>nº</w:t>
      </w:r>
      <w:r>
        <w:rPr>
          <w:spacing w:val="-1"/>
          <w:sz w:val="24"/>
        </w:rPr>
        <w:t xml:space="preserve"> </w:t>
      </w:r>
      <w:r>
        <w:rPr>
          <w:sz w:val="24"/>
        </w:rPr>
        <w:t>10.520, de</w:t>
      </w:r>
      <w:r>
        <w:rPr>
          <w:spacing w:val="-2"/>
          <w:sz w:val="24"/>
        </w:rPr>
        <w:t xml:space="preserve"> </w:t>
      </w:r>
      <w:r>
        <w:rPr>
          <w:sz w:val="24"/>
        </w:rPr>
        <w:t>2002,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Contratada</w:t>
      </w:r>
      <w:r>
        <w:rPr>
          <w:spacing w:val="-3"/>
          <w:sz w:val="24"/>
        </w:rPr>
        <w:t xml:space="preserve"> </w:t>
      </w:r>
      <w:r>
        <w:rPr>
          <w:sz w:val="24"/>
        </w:rPr>
        <w:t>que: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before="43" w:line="276" w:lineRule="auto"/>
        <w:ind w:right="241" w:hanging="10"/>
        <w:rPr>
          <w:sz w:val="24"/>
        </w:rPr>
      </w:pPr>
      <w:r>
        <w:rPr>
          <w:sz w:val="24"/>
        </w:rPr>
        <w:t>Inexecutar</w:t>
      </w:r>
      <w:r>
        <w:rPr>
          <w:spacing w:val="8"/>
          <w:sz w:val="24"/>
        </w:rPr>
        <w:t xml:space="preserve"> </w:t>
      </w:r>
      <w:r>
        <w:rPr>
          <w:sz w:val="24"/>
        </w:rPr>
        <w:t>total</w:t>
      </w:r>
      <w:r>
        <w:rPr>
          <w:spacing w:val="12"/>
          <w:sz w:val="24"/>
        </w:rPr>
        <w:t xml:space="preserve"> </w:t>
      </w:r>
      <w:r>
        <w:rPr>
          <w:sz w:val="24"/>
        </w:rPr>
        <w:t>ou</w:t>
      </w:r>
      <w:r>
        <w:rPr>
          <w:spacing w:val="11"/>
          <w:sz w:val="24"/>
        </w:rPr>
        <w:t xml:space="preserve"> </w:t>
      </w:r>
      <w:r>
        <w:rPr>
          <w:sz w:val="24"/>
        </w:rPr>
        <w:t>parcialmente</w:t>
      </w:r>
      <w:r>
        <w:rPr>
          <w:spacing w:val="8"/>
          <w:sz w:val="24"/>
        </w:rPr>
        <w:t xml:space="preserve"> </w:t>
      </w:r>
      <w:r>
        <w:rPr>
          <w:sz w:val="24"/>
        </w:rPr>
        <w:t>qualquer</w:t>
      </w:r>
      <w:r>
        <w:rPr>
          <w:spacing w:val="10"/>
          <w:sz w:val="24"/>
        </w:rPr>
        <w:t xml:space="preserve"> </w:t>
      </w:r>
      <w:r>
        <w:rPr>
          <w:sz w:val="24"/>
        </w:rPr>
        <w:t>das</w:t>
      </w:r>
      <w:r>
        <w:rPr>
          <w:spacing w:val="11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9"/>
          <w:sz w:val="24"/>
        </w:rPr>
        <w:t xml:space="preserve"> </w:t>
      </w:r>
      <w:r>
        <w:rPr>
          <w:sz w:val="24"/>
        </w:rPr>
        <w:t>assumidas</w:t>
      </w:r>
      <w:r>
        <w:rPr>
          <w:spacing w:val="13"/>
          <w:sz w:val="24"/>
        </w:rPr>
        <w:t xml:space="preserve"> </w:t>
      </w:r>
      <w:r>
        <w:rPr>
          <w:sz w:val="24"/>
        </w:rPr>
        <w:t>em</w:t>
      </w:r>
      <w:r>
        <w:rPr>
          <w:spacing w:val="9"/>
          <w:sz w:val="24"/>
        </w:rPr>
        <w:t xml:space="preserve"> </w:t>
      </w:r>
      <w:r>
        <w:rPr>
          <w:sz w:val="24"/>
        </w:rPr>
        <w:t>decorrência</w:t>
      </w:r>
      <w:r>
        <w:rPr>
          <w:spacing w:val="8"/>
          <w:sz w:val="24"/>
        </w:rPr>
        <w:t xml:space="preserve"> </w:t>
      </w:r>
      <w:r>
        <w:rPr>
          <w:sz w:val="24"/>
        </w:rPr>
        <w:t>da</w:t>
      </w:r>
      <w:r>
        <w:rPr>
          <w:spacing w:val="-57"/>
          <w:sz w:val="24"/>
        </w:rPr>
        <w:t xml:space="preserve"> </w:t>
      </w:r>
      <w:r>
        <w:rPr>
          <w:sz w:val="24"/>
        </w:rPr>
        <w:t>contratação;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line="275" w:lineRule="exact"/>
        <w:ind w:left="1776" w:hanging="709"/>
        <w:rPr>
          <w:sz w:val="24"/>
        </w:rPr>
      </w:pPr>
      <w:r>
        <w:rPr>
          <w:sz w:val="24"/>
        </w:rPr>
        <w:t>Ensejar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retardamento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 objeto;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before="161"/>
        <w:ind w:left="1776" w:hanging="709"/>
        <w:rPr>
          <w:sz w:val="24"/>
        </w:rPr>
      </w:pPr>
      <w:r>
        <w:rPr>
          <w:sz w:val="24"/>
        </w:rPr>
        <w:t>Falhar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fraudar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 contrato;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before="161"/>
        <w:ind w:left="1776" w:hanging="709"/>
        <w:rPr>
          <w:sz w:val="24"/>
        </w:rPr>
      </w:pPr>
      <w:r>
        <w:rPr>
          <w:sz w:val="24"/>
        </w:rPr>
        <w:t>Comportar-se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modo inidôneo;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before="163"/>
        <w:ind w:left="1776" w:hanging="709"/>
        <w:rPr>
          <w:sz w:val="24"/>
        </w:rPr>
      </w:pPr>
      <w:r>
        <w:rPr>
          <w:sz w:val="24"/>
        </w:rPr>
        <w:t>Cometer</w:t>
      </w:r>
      <w:r>
        <w:rPr>
          <w:spacing w:val="-2"/>
          <w:sz w:val="24"/>
        </w:rPr>
        <w:t xml:space="preserve"> </w:t>
      </w:r>
      <w:r>
        <w:rPr>
          <w:sz w:val="24"/>
        </w:rPr>
        <w:t>fraude</w:t>
      </w:r>
      <w:r>
        <w:rPr>
          <w:spacing w:val="-2"/>
          <w:sz w:val="24"/>
        </w:rPr>
        <w:t xml:space="preserve"> </w:t>
      </w:r>
      <w:r>
        <w:rPr>
          <w:sz w:val="24"/>
        </w:rPr>
        <w:t>fiscal;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8"/>
          <w:tab w:val="left" w:pos="1069"/>
        </w:tabs>
        <w:spacing w:before="161" w:line="276" w:lineRule="auto"/>
        <w:ind w:right="208"/>
        <w:rPr>
          <w:sz w:val="24"/>
        </w:rPr>
      </w:pPr>
      <w:r>
        <w:rPr>
          <w:sz w:val="24"/>
        </w:rPr>
        <w:t>Pela</w:t>
      </w:r>
      <w:r>
        <w:rPr>
          <w:spacing w:val="36"/>
          <w:sz w:val="24"/>
        </w:rPr>
        <w:t xml:space="preserve"> </w:t>
      </w:r>
      <w:r>
        <w:rPr>
          <w:sz w:val="24"/>
        </w:rPr>
        <w:t>inexecução</w:t>
      </w:r>
      <w:r>
        <w:rPr>
          <w:spacing w:val="38"/>
          <w:sz w:val="24"/>
        </w:rPr>
        <w:t xml:space="preserve"> </w:t>
      </w:r>
      <w:r>
        <w:rPr>
          <w:sz w:val="24"/>
          <w:u w:val="single"/>
        </w:rPr>
        <w:t>total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ou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parcial</w:t>
      </w:r>
      <w:r>
        <w:rPr>
          <w:spacing w:val="38"/>
          <w:sz w:val="24"/>
        </w:rPr>
        <w:t xml:space="preserve"> </w:t>
      </w:r>
      <w:r>
        <w:rPr>
          <w:sz w:val="24"/>
        </w:rPr>
        <w:t>do</w:t>
      </w:r>
      <w:r>
        <w:rPr>
          <w:spacing w:val="37"/>
          <w:sz w:val="24"/>
        </w:rPr>
        <w:t xml:space="preserve"> </w:t>
      </w:r>
      <w:r>
        <w:rPr>
          <w:sz w:val="24"/>
        </w:rPr>
        <w:t>objeto</w:t>
      </w:r>
      <w:r>
        <w:rPr>
          <w:spacing w:val="37"/>
          <w:sz w:val="24"/>
        </w:rPr>
        <w:t xml:space="preserve"> </w:t>
      </w:r>
      <w:r>
        <w:rPr>
          <w:sz w:val="24"/>
        </w:rPr>
        <w:t>deste</w:t>
      </w:r>
      <w:r>
        <w:rPr>
          <w:spacing w:val="36"/>
          <w:sz w:val="24"/>
        </w:rPr>
        <w:t xml:space="preserve"> </w:t>
      </w:r>
      <w:r>
        <w:rPr>
          <w:sz w:val="24"/>
        </w:rPr>
        <w:t>contrato,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6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37"/>
          <w:sz w:val="24"/>
        </w:rPr>
        <w:t xml:space="preserve"> </w:t>
      </w:r>
      <w:r>
        <w:rPr>
          <w:sz w:val="24"/>
        </w:rPr>
        <w:t>pode</w:t>
      </w:r>
      <w:r>
        <w:rPr>
          <w:spacing w:val="36"/>
          <w:sz w:val="24"/>
        </w:rPr>
        <w:t xml:space="preserve"> </w:t>
      </w:r>
      <w:r>
        <w:rPr>
          <w:sz w:val="24"/>
        </w:rPr>
        <w:t>aplicar</w:t>
      </w:r>
      <w:r>
        <w:rPr>
          <w:spacing w:val="38"/>
          <w:sz w:val="24"/>
        </w:rPr>
        <w:t xml:space="preserve"> </w:t>
      </w:r>
      <w:r>
        <w:rPr>
          <w:sz w:val="24"/>
        </w:rPr>
        <w:t>à</w:t>
      </w:r>
      <w:r>
        <w:rPr>
          <w:spacing w:val="-57"/>
          <w:sz w:val="24"/>
        </w:rPr>
        <w:t xml:space="preserve"> </w:t>
      </w:r>
      <w:r>
        <w:rPr>
          <w:sz w:val="24"/>
        </w:rPr>
        <w:t>CONTRATADA</w:t>
      </w:r>
      <w:r>
        <w:rPr>
          <w:spacing w:val="-2"/>
          <w:sz w:val="24"/>
        </w:rPr>
        <w:t xml:space="preserve"> </w:t>
      </w:r>
      <w:r>
        <w:rPr>
          <w:sz w:val="24"/>
        </w:rPr>
        <w:t>as seguintes sanções: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line="278" w:lineRule="auto"/>
        <w:ind w:right="243"/>
        <w:rPr>
          <w:sz w:val="24"/>
        </w:rPr>
      </w:pPr>
      <w:r>
        <w:rPr>
          <w:sz w:val="24"/>
        </w:rPr>
        <w:t>Advertência,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faltas</w:t>
      </w:r>
      <w:r>
        <w:rPr>
          <w:spacing w:val="1"/>
          <w:sz w:val="24"/>
        </w:rPr>
        <w:t xml:space="preserve"> </w:t>
      </w:r>
      <w:r>
        <w:rPr>
          <w:sz w:val="24"/>
        </w:rPr>
        <w:t>leves,</w:t>
      </w:r>
      <w:r>
        <w:rPr>
          <w:spacing w:val="1"/>
          <w:sz w:val="24"/>
        </w:rPr>
        <w:t xml:space="preserve"> </w:t>
      </w:r>
      <w:r>
        <w:rPr>
          <w:sz w:val="24"/>
        </w:rPr>
        <w:t>assim</w:t>
      </w:r>
      <w:r>
        <w:rPr>
          <w:spacing w:val="1"/>
          <w:sz w:val="24"/>
        </w:rPr>
        <w:t xml:space="preserve"> </w:t>
      </w:r>
      <w:r>
        <w:rPr>
          <w:sz w:val="24"/>
        </w:rPr>
        <w:t>entendidas</w:t>
      </w:r>
      <w:r>
        <w:rPr>
          <w:spacing w:val="1"/>
          <w:sz w:val="24"/>
        </w:rPr>
        <w:t xml:space="preserve"> </w:t>
      </w:r>
      <w:r>
        <w:rPr>
          <w:sz w:val="24"/>
        </w:rPr>
        <w:t>aquelas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acarretem</w:t>
      </w:r>
      <w:r>
        <w:rPr>
          <w:spacing w:val="1"/>
          <w:sz w:val="24"/>
        </w:rPr>
        <w:t xml:space="preserve"> </w:t>
      </w:r>
      <w:r>
        <w:rPr>
          <w:sz w:val="24"/>
        </w:rPr>
        <w:t>prejuízos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significativos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Contratante;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before="115" w:line="276" w:lineRule="auto"/>
        <w:ind w:right="241"/>
        <w:rPr>
          <w:sz w:val="24"/>
        </w:rPr>
      </w:pPr>
      <w:r>
        <w:rPr>
          <w:sz w:val="24"/>
        </w:rPr>
        <w:t>Multa moratória de 0,05% (por cento) por dia de atraso injustificado sobre o valor da parcela</w:t>
      </w:r>
      <w:r>
        <w:rPr>
          <w:spacing w:val="1"/>
          <w:sz w:val="24"/>
        </w:rPr>
        <w:t xml:space="preserve"> </w:t>
      </w:r>
      <w:r>
        <w:rPr>
          <w:sz w:val="24"/>
        </w:rPr>
        <w:t>inadimplida,</w:t>
      </w:r>
      <w:r>
        <w:rPr>
          <w:spacing w:val="-1"/>
          <w:sz w:val="24"/>
        </w:rPr>
        <w:t xml:space="preserve"> </w:t>
      </w:r>
      <w:r>
        <w:rPr>
          <w:sz w:val="24"/>
        </w:rPr>
        <w:t>até o limite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20%.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7"/>
        </w:tabs>
        <w:spacing w:before="118" w:line="278" w:lineRule="auto"/>
        <w:ind w:right="241"/>
        <w:rPr>
          <w:sz w:val="24"/>
        </w:rPr>
      </w:pPr>
      <w:r>
        <w:rPr>
          <w:sz w:val="24"/>
        </w:rPr>
        <w:t>Em caso de inexecução parcial, a multa compensatória, no mesmo percentual do subitem</w:t>
      </w:r>
      <w:r>
        <w:rPr>
          <w:spacing w:val="1"/>
          <w:sz w:val="24"/>
        </w:rPr>
        <w:t xml:space="preserve"> </w:t>
      </w:r>
      <w:r>
        <w:rPr>
          <w:sz w:val="24"/>
        </w:rPr>
        <w:t>acima,</w:t>
      </w:r>
      <w:r>
        <w:rPr>
          <w:spacing w:val="-1"/>
          <w:sz w:val="24"/>
        </w:rPr>
        <w:t xml:space="preserve"> </w:t>
      </w:r>
      <w:r>
        <w:rPr>
          <w:sz w:val="24"/>
        </w:rPr>
        <w:t>será</w:t>
      </w:r>
      <w:r>
        <w:rPr>
          <w:spacing w:val="-1"/>
          <w:sz w:val="24"/>
        </w:rPr>
        <w:t xml:space="preserve"> </w:t>
      </w:r>
      <w:r>
        <w:rPr>
          <w:sz w:val="24"/>
        </w:rPr>
        <w:t>aplicada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forma proporcional</w:t>
      </w:r>
      <w:r>
        <w:rPr>
          <w:spacing w:val="-1"/>
          <w:sz w:val="24"/>
        </w:rPr>
        <w:t xml:space="preserve"> </w:t>
      </w:r>
      <w:r>
        <w:rPr>
          <w:sz w:val="24"/>
        </w:rPr>
        <w:t>à obrigação inadimplida;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820"/>
        </w:tabs>
        <w:spacing w:before="116" w:line="276" w:lineRule="auto"/>
        <w:ind w:right="240"/>
        <w:rPr>
          <w:sz w:val="24"/>
        </w:rPr>
      </w:pPr>
      <w:r>
        <w:rPr>
          <w:sz w:val="24"/>
        </w:rPr>
        <w:t>Suspensão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licitar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impedimento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contratar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órgão,</w:t>
      </w:r>
      <w:r>
        <w:rPr>
          <w:spacing w:val="1"/>
          <w:sz w:val="24"/>
        </w:rPr>
        <w:t xml:space="preserve"> </w:t>
      </w:r>
      <w:r>
        <w:rPr>
          <w:sz w:val="24"/>
        </w:rPr>
        <w:t>entidade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unidade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administrativa pela qual a Administração Pública opera e atua concretamente, pelo prazo de até dois</w:t>
      </w:r>
      <w:r>
        <w:rPr>
          <w:spacing w:val="1"/>
          <w:sz w:val="24"/>
        </w:rPr>
        <w:t xml:space="preserve"> </w:t>
      </w:r>
      <w:r>
        <w:rPr>
          <w:sz w:val="24"/>
        </w:rPr>
        <w:t>anos;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89"/>
        </w:tabs>
        <w:spacing w:before="121" w:line="276" w:lineRule="auto"/>
        <w:ind w:left="1788" w:right="237" w:hanging="720"/>
        <w:rPr>
          <w:sz w:val="24"/>
        </w:rPr>
      </w:pPr>
      <w:r>
        <w:rPr>
          <w:sz w:val="24"/>
        </w:rPr>
        <w:t>Impedimento de licitar e contratar com órgãos e entidades da União com o consequente</w:t>
      </w:r>
      <w:r>
        <w:rPr>
          <w:spacing w:val="1"/>
          <w:sz w:val="24"/>
        </w:rPr>
        <w:t xml:space="preserve"> </w:t>
      </w:r>
      <w:r>
        <w:rPr>
          <w:sz w:val="24"/>
        </w:rPr>
        <w:t>descredenciamento</w:t>
      </w:r>
      <w:r>
        <w:rPr>
          <w:spacing w:val="-1"/>
          <w:sz w:val="24"/>
        </w:rPr>
        <w:t xml:space="preserve"> </w:t>
      </w:r>
      <w:r>
        <w:rPr>
          <w:sz w:val="24"/>
        </w:rPr>
        <w:t>no SICAF</w:t>
      </w:r>
      <w:r>
        <w:rPr>
          <w:spacing w:val="-2"/>
          <w:sz w:val="24"/>
        </w:rPr>
        <w:t xml:space="preserve"> </w:t>
      </w:r>
      <w:r>
        <w:rPr>
          <w:sz w:val="24"/>
        </w:rPr>
        <w:t>pelo prazo de</w:t>
      </w:r>
      <w:r>
        <w:rPr>
          <w:spacing w:val="1"/>
          <w:sz w:val="24"/>
        </w:rPr>
        <w:t xml:space="preserve"> </w:t>
      </w:r>
      <w:r>
        <w:rPr>
          <w:sz w:val="24"/>
        </w:rPr>
        <w:t>até cinco</w:t>
      </w:r>
      <w:r>
        <w:rPr>
          <w:spacing w:val="-1"/>
          <w:sz w:val="24"/>
        </w:rPr>
        <w:t xml:space="preserve"> </w:t>
      </w:r>
      <w:r>
        <w:rPr>
          <w:sz w:val="24"/>
        </w:rPr>
        <w:t>anos;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89"/>
        </w:tabs>
        <w:spacing w:before="119" w:line="276" w:lineRule="auto"/>
        <w:ind w:left="1788" w:right="214" w:hanging="720"/>
        <w:rPr>
          <w:sz w:val="24"/>
        </w:rPr>
      </w:pPr>
      <w:r>
        <w:rPr>
          <w:sz w:val="24"/>
        </w:rPr>
        <w:t>A Sanção de impedimento de licitar e contratar prevista neste subitem também é aplicável em</w:t>
      </w:r>
      <w:r>
        <w:rPr>
          <w:spacing w:val="1"/>
          <w:sz w:val="24"/>
        </w:rPr>
        <w:t xml:space="preserve"> </w:t>
      </w:r>
      <w:r>
        <w:rPr>
          <w:sz w:val="24"/>
        </w:rPr>
        <w:t>quaisquer das hipóteses previstas como infração administrativa no subitem 16.1 deste Termo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Referência.</w:t>
      </w:r>
    </w:p>
    <w:p w:rsidR="00963242" w:rsidRDefault="00963242">
      <w:pPr>
        <w:spacing w:line="276" w:lineRule="auto"/>
        <w:jc w:val="both"/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9"/>
        </w:tabs>
        <w:spacing w:before="145" w:line="276" w:lineRule="auto"/>
        <w:ind w:left="1778" w:right="239" w:hanging="711"/>
        <w:rPr>
          <w:sz w:val="24"/>
        </w:rPr>
      </w:pPr>
      <w:r>
        <w:rPr>
          <w:sz w:val="24"/>
        </w:rPr>
        <w:lastRenderedPageBreak/>
        <w:t>Declaração de inidoneidade para licitar ou contratar com a Administração Pública, enquanto</w:t>
      </w:r>
      <w:r>
        <w:rPr>
          <w:spacing w:val="1"/>
          <w:sz w:val="24"/>
        </w:rPr>
        <w:t xml:space="preserve"> </w:t>
      </w:r>
      <w:r>
        <w:rPr>
          <w:sz w:val="24"/>
        </w:rPr>
        <w:t>perdurarem os motivos determinantes da punição ou até que seja promovida a reabilitação</w:t>
      </w:r>
      <w:r>
        <w:rPr>
          <w:spacing w:val="1"/>
          <w:sz w:val="24"/>
        </w:rPr>
        <w:t xml:space="preserve"> </w:t>
      </w:r>
      <w:r>
        <w:rPr>
          <w:sz w:val="24"/>
        </w:rPr>
        <w:t>perante a própria autoridade que aplicou a penalidade, que será concedida sempre que 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-3"/>
          <w:sz w:val="24"/>
        </w:rPr>
        <w:t xml:space="preserve"> </w:t>
      </w:r>
      <w:r>
        <w:rPr>
          <w:sz w:val="24"/>
        </w:rPr>
        <w:t>ressarcir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Contratante</w:t>
      </w:r>
      <w:r>
        <w:rPr>
          <w:spacing w:val="-1"/>
          <w:sz w:val="24"/>
        </w:rPr>
        <w:t xml:space="preserve"> </w:t>
      </w:r>
      <w:r>
        <w:rPr>
          <w:sz w:val="24"/>
        </w:rPr>
        <w:t>pelos prejuízos causados;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76"/>
        </w:tabs>
        <w:spacing w:before="120" w:line="276" w:lineRule="auto"/>
        <w:ind w:left="1075" w:right="213" w:hanging="716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sanções</w:t>
      </w:r>
      <w:r>
        <w:rPr>
          <w:spacing w:val="1"/>
          <w:sz w:val="24"/>
        </w:rPr>
        <w:t xml:space="preserve"> </w:t>
      </w:r>
      <w:r>
        <w:rPr>
          <w:sz w:val="24"/>
        </w:rPr>
        <w:t>previstas</w:t>
      </w:r>
      <w:r>
        <w:rPr>
          <w:spacing w:val="1"/>
          <w:sz w:val="24"/>
        </w:rPr>
        <w:t xml:space="preserve"> </w:t>
      </w:r>
      <w:r>
        <w:rPr>
          <w:sz w:val="24"/>
        </w:rPr>
        <w:t>nos</w:t>
      </w:r>
      <w:r>
        <w:rPr>
          <w:spacing w:val="1"/>
          <w:sz w:val="24"/>
        </w:rPr>
        <w:t xml:space="preserve"> </w:t>
      </w:r>
      <w:r>
        <w:rPr>
          <w:sz w:val="24"/>
        </w:rPr>
        <w:t>subitens</w:t>
      </w:r>
      <w:r>
        <w:rPr>
          <w:spacing w:val="1"/>
          <w:sz w:val="24"/>
        </w:rPr>
        <w:t xml:space="preserve"> </w:t>
      </w:r>
      <w:r>
        <w:rPr>
          <w:sz w:val="24"/>
        </w:rPr>
        <w:t>13.2.1,</w:t>
      </w:r>
      <w:r>
        <w:rPr>
          <w:spacing w:val="1"/>
          <w:sz w:val="24"/>
        </w:rPr>
        <w:t xml:space="preserve"> </w:t>
      </w:r>
      <w:r>
        <w:rPr>
          <w:sz w:val="24"/>
        </w:rPr>
        <w:t>13.2.5,13.2.6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13.2.7</w:t>
      </w:r>
      <w:r>
        <w:rPr>
          <w:spacing w:val="1"/>
          <w:sz w:val="24"/>
        </w:rPr>
        <w:t xml:space="preserve"> </w:t>
      </w:r>
      <w:r>
        <w:rPr>
          <w:sz w:val="24"/>
        </w:rPr>
        <w:t>poderão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aplicadas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-2"/>
          <w:sz w:val="24"/>
        </w:rPr>
        <w:t xml:space="preserve"> </w:t>
      </w:r>
      <w:r>
        <w:rPr>
          <w:sz w:val="24"/>
        </w:rPr>
        <w:t>juntamente com 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multa, descontando-a</w:t>
      </w:r>
      <w:r>
        <w:rPr>
          <w:spacing w:val="-2"/>
          <w:sz w:val="24"/>
        </w:rPr>
        <w:t xml:space="preserve"> </w:t>
      </w:r>
      <w:r>
        <w:rPr>
          <w:sz w:val="24"/>
        </w:rPr>
        <w:t>dos pagamentos a serem</w:t>
      </w:r>
      <w:r>
        <w:rPr>
          <w:spacing w:val="-1"/>
          <w:sz w:val="24"/>
        </w:rPr>
        <w:t xml:space="preserve"> </w:t>
      </w:r>
      <w:r>
        <w:rPr>
          <w:sz w:val="24"/>
        </w:rPr>
        <w:t>efetuados.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before="121" w:line="276" w:lineRule="auto"/>
        <w:ind w:right="246"/>
        <w:rPr>
          <w:sz w:val="24"/>
        </w:rPr>
      </w:pPr>
      <w:r>
        <w:rPr>
          <w:sz w:val="24"/>
        </w:rPr>
        <w:t>Também ficam sujeitas às penalidades do art. 87, III e IV da Lei nº 8.666, de 1993, as empresas ou</w:t>
      </w:r>
      <w:r>
        <w:rPr>
          <w:spacing w:val="1"/>
          <w:sz w:val="24"/>
        </w:rPr>
        <w:t xml:space="preserve"> </w:t>
      </w:r>
      <w:r>
        <w:rPr>
          <w:sz w:val="24"/>
        </w:rPr>
        <w:t>profissionais</w:t>
      </w:r>
      <w:r>
        <w:rPr>
          <w:spacing w:val="-1"/>
          <w:sz w:val="24"/>
        </w:rPr>
        <w:t xml:space="preserve"> </w:t>
      </w:r>
      <w:r>
        <w:rPr>
          <w:sz w:val="24"/>
        </w:rPr>
        <w:t>que:</w:t>
      </w:r>
    </w:p>
    <w:p w:rsidR="00963242" w:rsidRDefault="00963242">
      <w:pPr>
        <w:pStyle w:val="Corpodetexto"/>
        <w:spacing w:before="5"/>
        <w:rPr>
          <w:sz w:val="27"/>
        </w:rPr>
      </w:pP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9"/>
        </w:tabs>
        <w:spacing w:line="278" w:lineRule="auto"/>
        <w:ind w:left="1778" w:right="242" w:hanging="711"/>
        <w:rPr>
          <w:sz w:val="24"/>
        </w:rPr>
      </w:pPr>
      <w:r>
        <w:rPr>
          <w:sz w:val="24"/>
        </w:rPr>
        <w:t>Tenham</w:t>
      </w:r>
      <w:r>
        <w:rPr>
          <w:spacing w:val="1"/>
          <w:sz w:val="24"/>
        </w:rPr>
        <w:t xml:space="preserve"> </w:t>
      </w:r>
      <w:r>
        <w:rPr>
          <w:sz w:val="24"/>
        </w:rPr>
        <w:t>sofrido</w:t>
      </w:r>
      <w:r>
        <w:rPr>
          <w:spacing w:val="1"/>
          <w:sz w:val="24"/>
        </w:rPr>
        <w:t xml:space="preserve"> </w:t>
      </w:r>
      <w:r>
        <w:rPr>
          <w:sz w:val="24"/>
        </w:rPr>
        <w:t>condenação</w:t>
      </w:r>
      <w:r>
        <w:rPr>
          <w:spacing w:val="1"/>
          <w:sz w:val="24"/>
        </w:rPr>
        <w:t xml:space="preserve"> </w:t>
      </w:r>
      <w:r>
        <w:rPr>
          <w:sz w:val="24"/>
        </w:rPr>
        <w:t>definitiva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praticar,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meio</w:t>
      </w:r>
      <w:r>
        <w:rPr>
          <w:spacing w:val="1"/>
          <w:sz w:val="24"/>
        </w:rPr>
        <w:t xml:space="preserve"> </w:t>
      </w:r>
      <w:r>
        <w:rPr>
          <w:sz w:val="24"/>
        </w:rPr>
        <w:t>dolosos,</w:t>
      </w:r>
      <w:r>
        <w:rPr>
          <w:spacing w:val="1"/>
          <w:sz w:val="24"/>
        </w:rPr>
        <w:t xml:space="preserve"> </w:t>
      </w:r>
      <w:r>
        <w:rPr>
          <w:sz w:val="24"/>
        </w:rPr>
        <w:t>fraude</w:t>
      </w:r>
      <w:r>
        <w:rPr>
          <w:spacing w:val="1"/>
          <w:sz w:val="24"/>
        </w:rPr>
        <w:t xml:space="preserve"> </w:t>
      </w:r>
      <w:r>
        <w:rPr>
          <w:sz w:val="24"/>
        </w:rPr>
        <w:t>fiscal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recolhimento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quaisquer tributos;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9"/>
        </w:tabs>
        <w:spacing w:line="272" w:lineRule="exact"/>
        <w:ind w:left="1778" w:hanging="711"/>
        <w:rPr>
          <w:sz w:val="24"/>
        </w:rPr>
      </w:pPr>
      <w:r>
        <w:rPr>
          <w:sz w:val="24"/>
        </w:rPr>
        <w:t>Tenham</w:t>
      </w:r>
      <w:r>
        <w:rPr>
          <w:spacing w:val="-2"/>
          <w:sz w:val="24"/>
        </w:rPr>
        <w:t xml:space="preserve"> </w:t>
      </w:r>
      <w:r>
        <w:rPr>
          <w:sz w:val="24"/>
        </w:rPr>
        <w:t>praticado</w:t>
      </w:r>
      <w:r>
        <w:rPr>
          <w:spacing w:val="-1"/>
          <w:sz w:val="24"/>
        </w:rPr>
        <w:t xml:space="preserve"> </w:t>
      </w:r>
      <w:r>
        <w:rPr>
          <w:sz w:val="24"/>
        </w:rPr>
        <w:t>atos</w:t>
      </w:r>
      <w:r>
        <w:rPr>
          <w:spacing w:val="-1"/>
          <w:sz w:val="24"/>
        </w:rPr>
        <w:t xml:space="preserve"> </w:t>
      </w:r>
      <w:r>
        <w:rPr>
          <w:sz w:val="24"/>
        </w:rPr>
        <w:t>ilícitos</w:t>
      </w:r>
      <w:r>
        <w:rPr>
          <w:spacing w:val="-1"/>
          <w:sz w:val="24"/>
        </w:rPr>
        <w:t xml:space="preserve"> </w:t>
      </w:r>
      <w:r>
        <w:rPr>
          <w:sz w:val="24"/>
        </w:rPr>
        <w:t>visando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frustrar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objetivos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licitação;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79"/>
        </w:tabs>
        <w:spacing w:before="41" w:line="276" w:lineRule="auto"/>
        <w:ind w:left="1778" w:right="226" w:hanging="711"/>
        <w:rPr>
          <w:sz w:val="24"/>
        </w:rPr>
      </w:pPr>
      <w:r>
        <w:rPr>
          <w:sz w:val="24"/>
        </w:rPr>
        <w:t>Demonstrem não possuir idoneidade para contratar com a Administração em virtude de atos</w:t>
      </w:r>
      <w:r>
        <w:rPr>
          <w:spacing w:val="1"/>
          <w:sz w:val="24"/>
        </w:rPr>
        <w:t xml:space="preserve"> </w:t>
      </w:r>
      <w:r>
        <w:rPr>
          <w:sz w:val="24"/>
        </w:rPr>
        <w:t>ilícitos</w:t>
      </w:r>
      <w:r>
        <w:rPr>
          <w:spacing w:val="-1"/>
          <w:sz w:val="24"/>
        </w:rPr>
        <w:t xml:space="preserve"> </w:t>
      </w:r>
      <w:r>
        <w:rPr>
          <w:sz w:val="24"/>
        </w:rPr>
        <w:t>praticados.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910"/>
        </w:tabs>
        <w:spacing w:before="121" w:line="276" w:lineRule="auto"/>
        <w:ind w:right="238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aplicação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penalidades</w:t>
      </w:r>
      <w:r>
        <w:rPr>
          <w:spacing w:val="1"/>
          <w:sz w:val="24"/>
        </w:rPr>
        <w:t xml:space="preserve"> </w:t>
      </w:r>
      <w:r>
        <w:rPr>
          <w:sz w:val="24"/>
        </w:rPr>
        <w:t>previstas</w:t>
      </w:r>
      <w:r>
        <w:rPr>
          <w:spacing w:val="1"/>
          <w:sz w:val="24"/>
        </w:rPr>
        <w:t xml:space="preserve"> </w:t>
      </w:r>
      <w:r>
        <w:rPr>
          <w:sz w:val="24"/>
        </w:rPr>
        <w:t>realizar-se-á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processo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assegurará o contraditório e a ampla defesa à Contratada, observando-se o procedimento previsto na Lei nº</w:t>
      </w:r>
      <w:r>
        <w:rPr>
          <w:spacing w:val="1"/>
          <w:sz w:val="24"/>
        </w:rPr>
        <w:t xml:space="preserve"> </w:t>
      </w:r>
      <w:r>
        <w:rPr>
          <w:sz w:val="24"/>
        </w:rPr>
        <w:t>8.666,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1993, e</w:t>
      </w:r>
      <w:r>
        <w:rPr>
          <w:spacing w:val="-1"/>
          <w:sz w:val="24"/>
        </w:rPr>
        <w:t xml:space="preserve"> </w:t>
      </w:r>
      <w:r>
        <w:rPr>
          <w:sz w:val="24"/>
        </w:rPr>
        <w:t>subsidiariamente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Lei nº 9.784,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1999.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843"/>
        </w:tabs>
        <w:spacing w:before="118" w:line="276" w:lineRule="auto"/>
        <w:ind w:right="210"/>
        <w:rPr>
          <w:sz w:val="24"/>
        </w:rPr>
      </w:pPr>
      <w:r>
        <w:rPr>
          <w:sz w:val="24"/>
        </w:rPr>
        <w:t>As multas devidas e/ou prejuízos causados à Contratante serão deduzidos dos valores a serem pagos, ou</w:t>
      </w:r>
      <w:r>
        <w:rPr>
          <w:spacing w:val="-57"/>
          <w:sz w:val="24"/>
        </w:rPr>
        <w:t xml:space="preserve"> </w:t>
      </w:r>
      <w:r>
        <w:rPr>
          <w:sz w:val="24"/>
        </w:rPr>
        <w:t>recolhidos em favor da União, ou deduzidos da garantia, ou ainda, quando for o caso, serão inscritos na</w:t>
      </w:r>
      <w:r>
        <w:rPr>
          <w:spacing w:val="1"/>
          <w:sz w:val="24"/>
        </w:rPr>
        <w:t xml:space="preserve"> </w:t>
      </w:r>
      <w:r>
        <w:rPr>
          <w:sz w:val="24"/>
        </w:rPr>
        <w:t>Dívida</w:t>
      </w:r>
      <w:r>
        <w:rPr>
          <w:spacing w:val="-1"/>
          <w:sz w:val="24"/>
        </w:rPr>
        <w:t xml:space="preserve"> </w:t>
      </w:r>
      <w:r>
        <w:rPr>
          <w:sz w:val="24"/>
        </w:rPr>
        <w:t>Ativa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União</w:t>
      </w:r>
      <w:r>
        <w:rPr>
          <w:spacing w:val="2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cobrados judicialmente.</w:t>
      </w:r>
    </w:p>
    <w:p w:rsidR="00963242" w:rsidRDefault="005C3576">
      <w:pPr>
        <w:pStyle w:val="PargrafodaLista"/>
        <w:numPr>
          <w:ilvl w:val="2"/>
          <w:numId w:val="2"/>
        </w:numPr>
        <w:tabs>
          <w:tab w:val="left" w:pos="1789"/>
        </w:tabs>
        <w:spacing w:before="121" w:line="276" w:lineRule="auto"/>
        <w:ind w:left="1788" w:right="210" w:hanging="720"/>
        <w:rPr>
          <w:sz w:val="24"/>
        </w:rPr>
      </w:pPr>
      <w:r>
        <w:rPr>
          <w:sz w:val="24"/>
        </w:rPr>
        <w:t>Caso a Contratante determine, a multa deverá ser recolhida no prazo máximo de 30 (trinta)</w:t>
      </w:r>
      <w:r>
        <w:rPr>
          <w:spacing w:val="1"/>
          <w:sz w:val="24"/>
        </w:rPr>
        <w:t xml:space="preserve"> </w:t>
      </w:r>
      <w:r>
        <w:rPr>
          <w:sz w:val="24"/>
        </w:rPr>
        <w:t>dias,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contar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data do recebimento da</w:t>
      </w:r>
      <w:r>
        <w:rPr>
          <w:spacing w:val="-2"/>
          <w:sz w:val="24"/>
        </w:rPr>
        <w:t xml:space="preserve"> </w:t>
      </w:r>
      <w:r>
        <w:rPr>
          <w:sz w:val="24"/>
        </w:rPr>
        <w:t>comunicação</w:t>
      </w:r>
      <w:r>
        <w:rPr>
          <w:spacing w:val="2"/>
          <w:sz w:val="24"/>
        </w:rPr>
        <w:t xml:space="preserve"> </w:t>
      </w:r>
      <w:r>
        <w:rPr>
          <w:sz w:val="24"/>
        </w:rPr>
        <w:t>enviada</w:t>
      </w:r>
      <w:r>
        <w:rPr>
          <w:spacing w:val="-3"/>
          <w:sz w:val="24"/>
        </w:rPr>
        <w:t xml:space="preserve"> </w:t>
      </w:r>
      <w:r>
        <w:rPr>
          <w:sz w:val="24"/>
        </w:rPr>
        <w:t>pela autoridade</w:t>
      </w:r>
      <w:r>
        <w:rPr>
          <w:spacing w:val="-1"/>
          <w:sz w:val="24"/>
        </w:rPr>
        <w:t xml:space="preserve"> </w:t>
      </w:r>
      <w:r>
        <w:rPr>
          <w:sz w:val="24"/>
        </w:rPr>
        <w:t>competente.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line="276" w:lineRule="auto"/>
        <w:ind w:right="209"/>
        <w:rPr>
          <w:sz w:val="24"/>
        </w:rPr>
      </w:pPr>
      <w:r>
        <w:rPr>
          <w:sz w:val="24"/>
        </w:rPr>
        <w:t>Caso</w:t>
      </w:r>
      <w:r>
        <w:rPr>
          <w:spacing w:val="6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valor</w:t>
      </w:r>
      <w:r>
        <w:rPr>
          <w:spacing w:val="7"/>
          <w:sz w:val="24"/>
        </w:rPr>
        <w:t xml:space="preserve"> </w:t>
      </w:r>
      <w:r>
        <w:rPr>
          <w:sz w:val="24"/>
        </w:rPr>
        <w:t>da</w:t>
      </w:r>
      <w:r>
        <w:rPr>
          <w:spacing w:val="8"/>
          <w:sz w:val="24"/>
        </w:rPr>
        <w:t xml:space="preserve"> </w:t>
      </w:r>
      <w:r>
        <w:rPr>
          <w:sz w:val="24"/>
        </w:rPr>
        <w:t>multa</w:t>
      </w:r>
      <w:r>
        <w:rPr>
          <w:spacing w:val="6"/>
          <w:sz w:val="24"/>
        </w:rPr>
        <w:t xml:space="preserve"> </w:t>
      </w:r>
      <w:r>
        <w:rPr>
          <w:sz w:val="24"/>
        </w:rPr>
        <w:t>não</w:t>
      </w:r>
      <w:r>
        <w:rPr>
          <w:spacing w:val="5"/>
          <w:sz w:val="24"/>
        </w:rPr>
        <w:t xml:space="preserve"> </w:t>
      </w:r>
      <w:r>
        <w:rPr>
          <w:sz w:val="24"/>
        </w:rPr>
        <w:t>seja</w:t>
      </w:r>
      <w:r>
        <w:rPr>
          <w:spacing w:val="6"/>
          <w:sz w:val="24"/>
        </w:rPr>
        <w:t xml:space="preserve"> </w:t>
      </w:r>
      <w:r>
        <w:rPr>
          <w:sz w:val="24"/>
        </w:rPr>
        <w:t>suficiente</w:t>
      </w:r>
      <w:r>
        <w:rPr>
          <w:spacing w:val="7"/>
          <w:sz w:val="24"/>
        </w:rPr>
        <w:t xml:space="preserve"> </w:t>
      </w:r>
      <w:r>
        <w:rPr>
          <w:sz w:val="24"/>
        </w:rPr>
        <w:t>para</w:t>
      </w:r>
      <w:r>
        <w:rPr>
          <w:spacing w:val="6"/>
          <w:sz w:val="24"/>
        </w:rPr>
        <w:t xml:space="preserve"> </w:t>
      </w:r>
      <w:r>
        <w:rPr>
          <w:sz w:val="24"/>
        </w:rPr>
        <w:t>cobrir</w:t>
      </w:r>
      <w:r>
        <w:rPr>
          <w:spacing w:val="6"/>
          <w:sz w:val="24"/>
        </w:rPr>
        <w:t xml:space="preserve"> </w:t>
      </w:r>
      <w:r>
        <w:rPr>
          <w:sz w:val="24"/>
        </w:rPr>
        <w:t>os</w:t>
      </w:r>
      <w:r>
        <w:rPr>
          <w:spacing w:val="6"/>
          <w:sz w:val="24"/>
        </w:rPr>
        <w:t xml:space="preserve"> </w:t>
      </w:r>
      <w:r>
        <w:rPr>
          <w:sz w:val="24"/>
        </w:rPr>
        <w:t>prejuízos</w:t>
      </w:r>
      <w:r>
        <w:rPr>
          <w:spacing w:val="7"/>
          <w:sz w:val="24"/>
        </w:rPr>
        <w:t xml:space="preserve"> </w:t>
      </w:r>
      <w:r>
        <w:rPr>
          <w:sz w:val="24"/>
        </w:rPr>
        <w:t>causados</w:t>
      </w:r>
      <w:r>
        <w:rPr>
          <w:spacing w:val="7"/>
          <w:sz w:val="24"/>
        </w:rPr>
        <w:t xml:space="preserve"> </w:t>
      </w:r>
      <w:r>
        <w:rPr>
          <w:sz w:val="24"/>
        </w:rPr>
        <w:t>pela</w:t>
      </w:r>
      <w:r>
        <w:rPr>
          <w:spacing w:val="7"/>
          <w:sz w:val="24"/>
        </w:rPr>
        <w:t xml:space="preserve"> </w:t>
      </w:r>
      <w:r>
        <w:rPr>
          <w:sz w:val="24"/>
        </w:rPr>
        <w:t>conduta</w:t>
      </w:r>
      <w:r>
        <w:rPr>
          <w:spacing w:val="6"/>
          <w:sz w:val="24"/>
        </w:rPr>
        <w:t xml:space="preserve"> </w:t>
      </w:r>
      <w:r>
        <w:rPr>
          <w:sz w:val="24"/>
        </w:rPr>
        <w:t>do</w:t>
      </w:r>
      <w:r>
        <w:rPr>
          <w:spacing w:val="8"/>
          <w:sz w:val="24"/>
        </w:rPr>
        <w:t xml:space="preserve"> </w:t>
      </w:r>
      <w:r>
        <w:rPr>
          <w:sz w:val="24"/>
        </w:rPr>
        <w:t>licitante,</w:t>
      </w:r>
      <w:r>
        <w:rPr>
          <w:spacing w:val="-57"/>
          <w:sz w:val="24"/>
        </w:rPr>
        <w:t xml:space="preserve"> </w:t>
      </w:r>
      <w:r>
        <w:rPr>
          <w:sz w:val="24"/>
        </w:rPr>
        <w:t>a União ou Entidade poderá cobrar o valor remanescente judicialmente, conforme artigo 419, do Código</w:t>
      </w:r>
      <w:r>
        <w:rPr>
          <w:spacing w:val="1"/>
          <w:sz w:val="24"/>
        </w:rPr>
        <w:t xml:space="preserve"> </w:t>
      </w:r>
      <w:r>
        <w:rPr>
          <w:sz w:val="24"/>
        </w:rPr>
        <w:t>Civil.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before="120" w:line="276" w:lineRule="auto"/>
        <w:ind w:right="208"/>
        <w:rPr>
          <w:sz w:val="24"/>
        </w:rPr>
      </w:pPr>
      <w:r>
        <w:rPr>
          <w:sz w:val="24"/>
        </w:rPr>
        <w:t>A autoridade competente, na aplicação das sanções, levará em consideração a gravidade da conduta</w:t>
      </w:r>
      <w:r>
        <w:rPr>
          <w:spacing w:val="1"/>
          <w:sz w:val="24"/>
        </w:rPr>
        <w:t xml:space="preserve"> </w:t>
      </w:r>
      <w:r>
        <w:rPr>
          <w:sz w:val="24"/>
        </w:rPr>
        <w:t>do infrator, o caráter educativo da pena, bem como o dano causado à Administração, observado o princípio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proporcionalidade.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before="121" w:line="276" w:lineRule="auto"/>
        <w:ind w:right="237"/>
        <w:rPr>
          <w:sz w:val="24"/>
        </w:rPr>
      </w:pPr>
      <w:r>
        <w:rPr>
          <w:sz w:val="24"/>
        </w:rPr>
        <w:t>Se,</w:t>
      </w:r>
      <w:r>
        <w:rPr>
          <w:spacing w:val="1"/>
          <w:sz w:val="24"/>
        </w:rPr>
        <w:t xml:space="preserve"> </w:t>
      </w: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processo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aplicação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penalidade,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houver</w:t>
      </w:r>
      <w:r>
        <w:rPr>
          <w:spacing w:val="1"/>
          <w:sz w:val="24"/>
        </w:rPr>
        <w:t xml:space="preserve"> </w:t>
      </w:r>
      <w:r>
        <w:rPr>
          <w:sz w:val="24"/>
        </w:rPr>
        <w:t>indícios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prática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infração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administrativa tipificada pela Lei</w:t>
      </w:r>
      <w:r>
        <w:rPr>
          <w:spacing w:val="1"/>
          <w:sz w:val="24"/>
        </w:rPr>
        <w:t xml:space="preserve"> </w:t>
      </w:r>
      <w:r>
        <w:rPr>
          <w:sz w:val="24"/>
        </w:rPr>
        <w:t>nº 12.846, de 1º de agosto de 2013,</w:t>
      </w:r>
      <w:r>
        <w:rPr>
          <w:spacing w:val="1"/>
          <w:sz w:val="24"/>
        </w:rPr>
        <w:t xml:space="preserve"> </w:t>
      </w:r>
      <w:r>
        <w:rPr>
          <w:sz w:val="24"/>
        </w:rPr>
        <w:t>como ato lesivo à administração</w:t>
      </w:r>
      <w:r>
        <w:rPr>
          <w:spacing w:val="1"/>
          <w:sz w:val="24"/>
        </w:rPr>
        <w:t xml:space="preserve"> </w:t>
      </w:r>
      <w:r>
        <w:rPr>
          <w:sz w:val="24"/>
        </w:rPr>
        <w:t>pública</w:t>
      </w:r>
      <w:r>
        <w:rPr>
          <w:spacing w:val="1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estrangeira,</w:t>
      </w:r>
      <w:r>
        <w:rPr>
          <w:spacing w:val="1"/>
          <w:sz w:val="24"/>
        </w:rPr>
        <w:t xml:space="preserve"> </w:t>
      </w:r>
      <w:r>
        <w:rPr>
          <w:sz w:val="24"/>
        </w:rPr>
        <w:t>cópias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processo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1"/>
          <w:sz w:val="24"/>
        </w:rPr>
        <w:t xml:space="preserve"> </w:t>
      </w:r>
      <w:r>
        <w:rPr>
          <w:sz w:val="24"/>
        </w:rPr>
        <w:t>necessárias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apuração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responsabilidade da empresa deverão ser remetidas à autoridade competente, com despacho fundamentado,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9"/>
          <w:sz w:val="24"/>
        </w:rPr>
        <w:t xml:space="preserve"> </w:t>
      </w:r>
      <w:r>
        <w:rPr>
          <w:sz w:val="24"/>
        </w:rPr>
        <w:t>ciência</w:t>
      </w:r>
      <w:r>
        <w:rPr>
          <w:spacing w:val="18"/>
          <w:sz w:val="24"/>
        </w:rPr>
        <w:t xml:space="preserve"> </w:t>
      </w:r>
      <w:r>
        <w:rPr>
          <w:sz w:val="24"/>
        </w:rPr>
        <w:t>e</w:t>
      </w:r>
      <w:r>
        <w:rPr>
          <w:spacing w:val="20"/>
          <w:sz w:val="24"/>
        </w:rPr>
        <w:t xml:space="preserve"> </w:t>
      </w:r>
      <w:r>
        <w:rPr>
          <w:sz w:val="24"/>
        </w:rPr>
        <w:t>decisão</w:t>
      </w:r>
      <w:r>
        <w:rPr>
          <w:spacing w:val="18"/>
          <w:sz w:val="24"/>
        </w:rPr>
        <w:t xml:space="preserve"> </w:t>
      </w:r>
      <w:r>
        <w:rPr>
          <w:sz w:val="24"/>
        </w:rPr>
        <w:t>sobre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eventual</w:t>
      </w:r>
      <w:r>
        <w:rPr>
          <w:spacing w:val="18"/>
          <w:sz w:val="24"/>
        </w:rPr>
        <w:t xml:space="preserve"> </w:t>
      </w:r>
      <w:r>
        <w:rPr>
          <w:sz w:val="24"/>
        </w:rPr>
        <w:t>instauração</w:t>
      </w:r>
      <w:r>
        <w:rPr>
          <w:spacing w:val="18"/>
          <w:sz w:val="24"/>
        </w:rPr>
        <w:t xml:space="preserve"> </w:t>
      </w:r>
      <w:r>
        <w:rPr>
          <w:sz w:val="24"/>
        </w:rPr>
        <w:t>de</w:t>
      </w:r>
      <w:r>
        <w:rPr>
          <w:spacing w:val="18"/>
          <w:sz w:val="24"/>
        </w:rPr>
        <w:t xml:space="preserve"> </w:t>
      </w:r>
      <w:r>
        <w:rPr>
          <w:sz w:val="24"/>
        </w:rPr>
        <w:t>investigação</w:t>
      </w:r>
      <w:r>
        <w:rPr>
          <w:spacing w:val="21"/>
          <w:sz w:val="24"/>
        </w:rPr>
        <w:t xml:space="preserve"> </w:t>
      </w:r>
      <w:r>
        <w:rPr>
          <w:sz w:val="24"/>
        </w:rPr>
        <w:t>preliminar</w:t>
      </w:r>
      <w:r>
        <w:rPr>
          <w:spacing w:val="18"/>
          <w:sz w:val="24"/>
        </w:rPr>
        <w:t xml:space="preserve"> </w:t>
      </w:r>
      <w:r>
        <w:rPr>
          <w:sz w:val="24"/>
        </w:rPr>
        <w:t>ou</w:t>
      </w:r>
      <w:r>
        <w:rPr>
          <w:spacing w:val="18"/>
          <w:sz w:val="24"/>
        </w:rPr>
        <w:t xml:space="preserve"> </w:t>
      </w:r>
      <w:r>
        <w:rPr>
          <w:sz w:val="24"/>
        </w:rPr>
        <w:t>Processo</w:t>
      </w:r>
      <w:r>
        <w:rPr>
          <w:spacing w:val="21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-57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Responsabilização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PAR.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before="119" w:line="276" w:lineRule="auto"/>
        <w:ind w:right="242"/>
        <w:rPr>
          <w:sz w:val="24"/>
        </w:rPr>
      </w:pPr>
      <w:r>
        <w:rPr>
          <w:sz w:val="24"/>
        </w:rPr>
        <w:t>A apuração e o julgamento das demais infrações administrativas não consideradas como ato lesivo à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 Pública nacional ou estrangeira nos termos da Lei nº 12.846, de 1º de agosto de 2013,</w:t>
      </w:r>
      <w:r>
        <w:rPr>
          <w:spacing w:val="1"/>
          <w:sz w:val="24"/>
        </w:rPr>
        <w:t xml:space="preserve"> </w:t>
      </w:r>
      <w:r>
        <w:rPr>
          <w:sz w:val="24"/>
        </w:rPr>
        <w:t>seguirão</w:t>
      </w:r>
      <w:r>
        <w:rPr>
          <w:spacing w:val="-1"/>
          <w:sz w:val="24"/>
        </w:rPr>
        <w:t xml:space="preserve"> </w:t>
      </w:r>
      <w:r>
        <w:rPr>
          <w:sz w:val="24"/>
        </w:rPr>
        <w:t>seu</w:t>
      </w:r>
      <w:r>
        <w:rPr>
          <w:spacing w:val="-1"/>
          <w:sz w:val="24"/>
        </w:rPr>
        <w:t xml:space="preserve"> </w:t>
      </w:r>
      <w:r>
        <w:rPr>
          <w:sz w:val="24"/>
        </w:rPr>
        <w:t>rito normal</w:t>
      </w:r>
      <w:r>
        <w:rPr>
          <w:spacing w:val="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unidade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administrativa.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before="121" w:line="276" w:lineRule="auto"/>
        <w:ind w:right="243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processamento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PAR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interfere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seguimento</w:t>
      </w:r>
      <w:r>
        <w:rPr>
          <w:spacing w:val="1"/>
          <w:sz w:val="24"/>
        </w:rPr>
        <w:t xml:space="preserve"> </w:t>
      </w:r>
      <w:r>
        <w:rPr>
          <w:sz w:val="24"/>
        </w:rPr>
        <w:t>regular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processos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administrativos</w:t>
      </w:r>
      <w:r>
        <w:rPr>
          <w:spacing w:val="1"/>
          <w:sz w:val="24"/>
        </w:rPr>
        <w:t xml:space="preserve"> </w:t>
      </w:r>
      <w:r>
        <w:rPr>
          <w:sz w:val="24"/>
        </w:rPr>
        <w:t>específicos para apuração da ocorrência de danos e prejuízos à Administração Pública resultantes de ato</w:t>
      </w:r>
      <w:r>
        <w:rPr>
          <w:spacing w:val="1"/>
          <w:sz w:val="24"/>
        </w:rPr>
        <w:t xml:space="preserve"> </w:t>
      </w:r>
      <w:r>
        <w:rPr>
          <w:sz w:val="24"/>
        </w:rPr>
        <w:t>lesivo</w:t>
      </w:r>
      <w:r>
        <w:rPr>
          <w:spacing w:val="-1"/>
          <w:sz w:val="24"/>
        </w:rPr>
        <w:t xml:space="preserve"> </w:t>
      </w:r>
      <w:r>
        <w:rPr>
          <w:sz w:val="24"/>
        </w:rPr>
        <w:t>cometido por</w:t>
      </w:r>
      <w:r>
        <w:rPr>
          <w:spacing w:val="-1"/>
          <w:sz w:val="24"/>
        </w:rPr>
        <w:t xml:space="preserve"> </w:t>
      </w:r>
      <w:r>
        <w:rPr>
          <w:sz w:val="24"/>
        </w:rPr>
        <w:t>pessoa</w:t>
      </w:r>
      <w:r>
        <w:rPr>
          <w:spacing w:val="-1"/>
          <w:sz w:val="24"/>
        </w:rPr>
        <w:t xml:space="preserve"> </w:t>
      </w:r>
      <w:r>
        <w:rPr>
          <w:sz w:val="24"/>
        </w:rPr>
        <w:t>jurídica,</w:t>
      </w:r>
      <w:r>
        <w:rPr>
          <w:spacing w:val="-1"/>
          <w:sz w:val="24"/>
        </w:rPr>
        <w:t xml:space="preserve"> </w:t>
      </w:r>
      <w:r>
        <w:rPr>
          <w:sz w:val="24"/>
        </w:rPr>
        <w:t>com ou sem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agente</w:t>
      </w:r>
      <w:r>
        <w:rPr>
          <w:spacing w:val="1"/>
          <w:sz w:val="24"/>
        </w:rPr>
        <w:t xml:space="preserve"> </w:t>
      </w:r>
      <w:r>
        <w:rPr>
          <w:sz w:val="24"/>
        </w:rPr>
        <w:t>público.</w:t>
      </w:r>
    </w:p>
    <w:p w:rsidR="00963242" w:rsidRDefault="005C3576">
      <w:pPr>
        <w:pStyle w:val="PargrafodaLista"/>
        <w:numPr>
          <w:ilvl w:val="1"/>
          <w:numId w:val="2"/>
        </w:numPr>
        <w:tabs>
          <w:tab w:val="left" w:pos="1069"/>
        </w:tabs>
        <w:spacing w:before="121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penalidades</w:t>
      </w:r>
      <w:r>
        <w:rPr>
          <w:spacing w:val="-2"/>
          <w:sz w:val="24"/>
        </w:rPr>
        <w:t xml:space="preserve"> </w:t>
      </w:r>
      <w:r>
        <w:rPr>
          <w:sz w:val="24"/>
        </w:rPr>
        <w:t>serão</w:t>
      </w:r>
      <w:r>
        <w:rPr>
          <w:spacing w:val="-2"/>
          <w:sz w:val="24"/>
        </w:rPr>
        <w:t xml:space="preserve"> </w:t>
      </w:r>
      <w:r>
        <w:rPr>
          <w:sz w:val="24"/>
        </w:rPr>
        <w:t>obrigatoriamente</w:t>
      </w:r>
      <w:r>
        <w:rPr>
          <w:spacing w:val="-2"/>
          <w:sz w:val="24"/>
        </w:rPr>
        <w:t xml:space="preserve"> </w:t>
      </w:r>
      <w:r>
        <w:rPr>
          <w:sz w:val="24"/>
        </w:rPr>
        <w:t>registradas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SICAF.</w:t>
      </w:r>
    </w:p>
    <w:p w:rsidR="00963242" w:rsidRDefault="00963242">
      <w:pPr>
        <w:jc w:val="both"/>
        <w:rPr>
          <w:sz w:val="24"/>
        </w:rPr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963242">
      <w:pPr>
        <w:pStyle w:val="Corpodetexto"/>
        <w:rPr>
          <w:sz w:val="13"/>
        </w:rPr>
      </w:pPr>
    </w:p>
    <w:p w:rsidR="00963242" w:rsidRDefault="00EF4725">
      <w:pPr>
        <w:pStyle w:val="Corpodetexto"/>
        <w:ind w:left="242"/>
        <w:rPr>
          <w:sz w:val="20"/>
        </w:rPr>
      </w:pPr>
      <w:r w:rsidRPr="00EF4725">
        <w:rPr>
          <w:sz w:val="20"/>
        </w:rPr>
      </w:r>
      <w:r>
        <w:rPr>
          <w:sz w:val="20"/>
        </w:rPr>
        <w:pict>
          <v:shape id="_x0000_s1064" type="#_x0000_t202" style="width:534.75pt;height:17.45pt;mso-left-percent:-10001;mso-top-percent:-10001;mso-position-horizontal:absolute;mso-position-horizontal-relative:char;mso-position-vertical:absolute;mso-position-vertical-relative:line;mso-left-percent:-10001;mso-top-percent:-10001" fillcolor="#e6e6e6" strokeweight=".48pt">
            <v:textbox inset="0,0,0,0">
              <w:txbxContent>
                <w:p w:rsidR="007A2F01" w:rsidRDefault="007A2F01">
                  <w:pPr>
                    <w:tabs>
                      <w:tab w:val="left" w:pos="708"/>
                    </w:tabs>
                    <w:spacing w:before="18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14</w:t>
                  </w:r>
                  <w:r>
                    <w:rPr>
                      <w:b/>
                      <w:sz w:val="24"/>
                    </w:rPr>
                    <w:tab/>
                    <w:t>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LOCAL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DE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ENTREGA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DOS BENS</w:t>
                  </w:r>
                </w:p>
              </w:txbxContent>
            </v:textbox>
            <w10:wrap type="none"/>
            <w10:anchorlock/>
          </v:shape>
        </w:pict>
      </w:r>
    </w:p>
    <w:p w:rsidR="00963242" w:rsidRDefault="00EF4725">
      <w:pPr>
        <w:pStyle w:val="Corpodetexto"/>
        <w:spacing w:before="87" w:line="276" w:lineRule="auto"/>
        <w:ind w:left="360"/>
      </w:pPr>
      <w:r w:rsidRPr="00EF4725">
        <w:pict>
          <v:shape id="_x0000_s1029" type="#_x0000_t202" style="position:absolute;left:0;text-align:left;margin-left:30.35pt;margin-top:42.65pt;width:534.75pt;height:18.4pt;z-index:-15711232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15–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PRAZO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DE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ENTREGA</w:t>
                  </w:r>
                </w:p>
              </w:txbxContent>
            </v:textbox>
            <w10:wrap type="topAndBottom" anchorx="page"/>
          </v:shape>
        </w:pict>
      </w:r>
      <w:r w:rsidR="005C3576">
        <w:t>14.1</w:t>
      </w:r>
      <w:r w:rsidR="005C3576">
        <w:rPr>
          <w:spacing w:val="21"/>
        </w:rPr>
        <w:t xml:space="preserve"> </w:t>
      </w:r>
      <w:r w:rsidR="005C3576">
        <w:t>O</w:t>
      </w:r>
      <w:r w:rsidR="005C3576">
        <w:rPr>
          <w:spacing w:val="22"/>
        </w:rPr>
        <w:t xml:space="preserve"> </w:t>
      </w:r>
      <w:r w:rsidR="005C3576">
        <w:t>local</w:t>
      </w:r>
      <w:r w:rsidR="005C3576">
        <w:rPr>
          <w:spacing w:val="23"/>
        </w:rPr>
        <w:t xml:space="preserve"> </w:t>
      </w:r>
      <w:r w:rsidR="005C3576">
        <w:t>de</w:t>
      </w:r>
      <w:r w:rsidR="005C3576">
        <w:rPr>
          <w:spacing w:val="23"/>
        </w:rPr>
        <w:t xml:space="preserve"> </w:t>
      </w:r>
      <w:r w:rsidR="005C3576">
        <w:t>entrega</w:t>
      </w:r>
      <w:r w:rsidR="005C3576">
        <w:rPr>
          <w:spacing w:val="24"/>
        </w:rPr>
        <w:t xml:space="preserve"> </w:t>
      </w:r>
      <w:r w:rsidR="005C3576">
        <w:t>dos</w:t>
      </w:r>
      <w:r w:rsidR="005C3576">
        <w:rPr>
          <w:spacing w:val="23"/>
        </w:rPr>
        <w:t xml:space="preserve"> </w:t>
      </w:r>
      <w:r w:rsidR="005C3576">
        <w:t>bens</w:t>
      </w:r>
      <w:r w:rsidR="005C3576">
        <w:rPr>
          <w:spacing w:val="23"/>
        </w:rPr>
        <w:t xml:space="preserve"> </w:t>
      </w:r>
      <w:r w:rsidR="005C3576">
        <w:t>licitados</w:t>
      </w:r>
      <w:r w:rsidR="005C3576">
        <w:rPr>
          <w:spacing w:val="23"/>
        </w:rPr>
        <w:t xml:space="preserve"> </w:t>
      </w:r>
      <w:r w:rsidR="005C3576">
        <w:t>será</w:t>
      </w:r>
      <w:r w:rsidR="005C3576">
        <w:rPr>
          <w:spacing w:val="21"/>
        </w:rPr>
        <w:t xml:space="preserve"> </w:t>
      </w:r>
      <w:r w:rsidR="005C3576">
        <w:t>no</w:t>
      </w:r>
      <w:r w:rsidR="005C3576">
        <w:rPr>
          <w:spacing w:val="28"/>
        </w:rPr>
        <w:t xml:space="preserve"> </w:t>
      </w:r>
      <w:r w:rsidR="005C3576">
        <w:rPr>
          <w:b/>
        </w:rPr>
        <w:t>Almoxarifado</w:t>
      </w:r>
      <w:r w:rsidR="005C3576">
        <w:rPr>
          <w:b/>
          <w:spacing w:val="29"/>
        </w:rPr>
        <w:t xml:space="preserve"> </w:t>
      </w:r>
      <w:r w:rsidR="005C3576">
        <w:rPr>
          <w:b/>
        </w:rPr>
        <w:t>Central,</w:t>
      </w:r>
      <w:r w:rsidR="005C3576">
        <w:rPr>
          <w:b/>
          <w:spacing w:val="32"/>
        </w:rPr>
        <w:t xml:space="preserve"> </w:t>
      </w:r>
      <w:r w:rsidR="005C3576">
        <w:t>situado</w:t>
      </w:r>
      <w:r w:rsidR="005C3576">
        <w:rPr>
          <w:spacing w:val="22"/>
        </w:rPr>
        <w:t xml:space="preserve"> </w:t>
      </w:r>
      <w:r w:rsidR="005C3576">
        <w:t>na</w:t>
      </w:r>
      <w:r w:rsidR="005C3576">
        <w:rPr>
          <w:spacing w:val="21"/>
        </w:rPr>
        <w:t xml:space="preserve"> </w:t>
      </w:r>
      <w:r w:rsidR="005C3576">
        <w:t>Prefeitura</w:t>
      </w:r>
      <w:r w:rsidR="005C3576">
        <w:rPr>
          <w:spacing w:val="27"/>
        </w:rPr>
        <w:t xml:space="preserve"> </w:t>
      </w:r>
      <w:r w:rsidR="005C3576">
        <w:t>de</w:t>
      </w:r>
      <w:r w:rsidR="005C3576">
        <w:rPr>
          <w:spacing w:val="21"/>
        </w:rPr>
        <w:t xml:space="preserve"> </w:t>
      </w:r>
      <w:r w:rsidR="005C3576">
        <w:t>Santa</w:t>
      </w:r>
      <w:r w:rsidR="005C3576">
        <w:rPr>
          <w:spacing w:val="-57"/>
        </w:rPr>
        <w:t xml:space="preserve"> </w:t>
      </w:r>
      <w:r w:rsidR="005C3576">
        <w:t>Luzia,</w:t>
      </w:r>
      <w:r w:rsidR="005C3576">
        <w:rPr>
          <w:spacing w:val="-1"/>
        </w:rPr>
        <w:t xml:space="preserve"> </w:t>
      </w:r>
      <w:r w:rsidR="005C3576">
        <w:t>localizado no endereço: Avenida VIII,</w:t>
      </w:r>
      <w:r w:rsidR="005C3576">
        <w:rPr>
          <w:spacing w:val="-1"/>
        </w:rPr>
        <w:t xml:space="preserve"> </w:t>
      </w:r>
      <w:r w:rsidR="005C3576">
        <w:t>n° 50 Bairro: Carreira</w:t>
      </w:r>
      <w:r w:rsidR="005C3576">
        <w:rPr>
          <w:spacing w:val="-1"/>
        </w:rPr>
        <w:t xml:space="preserve"> </w:t>
      </w:r>
      <w:r w:rsidR="005C3576">
        <w:t>Cumprida</w:t>
      </w:r>
      <w:r w:rsidR="005C3576">
        <w:rPr>
          <w:spacing w:val="-1"/>
        </w:rPr>
        <w:t xml:space="preserve"> </w:t>
      </w:r>
      <w:r w:rsidR="005C3576">
        <w:t>CEP: 33.045-090.</w:t>
      </w:r>
    </w:p>
    <w:p w:rsidR="00963242" w:rsidRDefault="005C3576">
      <w:pPr>
        <w:pStyle w:val="PargrafodaLista"/>
        <w:numPr>
          <w:ilvl w:val="1"/>
          <w:numId w:val="1"/>
        </w:numPr>
        <w:tabs>
          <w:tab w:val="left" w:pos="893"/>
        </w:tabs>
        <w:spacing w:before="85" w:line="276" w:lineRule="auto"/>
        <w:ind w:right="246"/>
        <w:rPr>
          <w:sz w:val="24"/>
        </w:rPr>
      </w:pPr>
      <w:r>
        <w:rPr>
          <w:sz w:val="24"/>
        </w:rPr>
        <w:t>O</w:t>
      </w:r>
      <w:r>
        <w:rPr>
          <w:spacing w:val="51"/>
          <w:sz w:val="24"/>
        </w:rPr>
        <w:t xml:space="preserve"> </w:t>
      </w:r>
      <w:r>
        <w:rPr>
          <w:sz w:val="24"/>
        </w:rPr>
        <w:t>licitante</w:t>
      </w:r>
      <w:r>
        <w:rPr>
          <w:spacing w:val="51"/>
          <w:sz w:val="24"/>
        </w:rPr>
        <w:t xml:space="preserve"> </w:t>
      </w:r>
      <w:r>
        <w:rPr>
          <w:sz w:val="24"/>
        </w:rPr>
        <w:t>vencedor</w:t>
      </w:r>
      <w:r>
        <w:rPr>
          <w:spacing w:val="50"/>
          <w:sz w:val="24"/>
        </w:rPr>
        <w:t xml:space="preserve"> </w:t>
      </w:r>
      <w:r>
        <w:rPr>
          <w:sz w:val="24"/>
        </w:rPr>
        <w:t>de</w:t>
      </w:r>
      <w:r>
        <w:rPr>
          <w:spacing w:val="51"/>
          <w:sz w:val="24"/>
        </w:rPr>
        <w:t xml:space="preserve"> </w:t>
      </w:r>
      <w:r>
        <w:rPr>
          <w:sz w:val="24"/>
        </w:rPr>
        <w:t>cada</w:t>
      </w:r>
      <w:r>
        <w:rPr>
          <w:spacing w:val="50"/>
          <w:sz w:val="24"/>
        </w:rPr>
        <w:t xml:space="preserve"> </w:t>
      </w:r>
      <w:r>
        <w:rPr>
          <w:sz w:val="24"/>
        </w:rPr>
        <w:t>item</w:t>
      </w:r>
      <w:r>
        <w:rPr>
          <w:spacing w:val="52"/>
          <w:sz w:val="24"/>
        </w:rPr>
        <w:t xml:space="preserve"> </w:t>
      </w:r>
      <w:r>
        <w:rPr>
          <w:sz w:val="24"/>
        </w:rPr>
        <w:t>terá</w:t>
      </w:r>
      <w:r>
        <w:rPr>
          <w:spacing w:val="51"/>
          <w:sz w:val="24"/>
        </w:rPr>
        <w:t xml:space="preserve"> </w:t>
      </w:r>
      <w:r>
        <w:rPr>
          <w:sz w:val="24"/>
        </w:rPr>
        <w:t>o</w:t>
      </w:r>
      <w:r>
        <w:rPr>
          <w:spacing w:val="53"/>
          <w:sz w:val="24"/>
        </w:rPr>
        <w:t xml:space="preserve"> </w:t>
      </w:r>
      <w:r>
        <w:rPr>
          <w:sz w:val="24"/>
        </w:rPr>
        <w:t>prazo</w:t>
      </w:r>
      <w:r>
        <w:rPr>
          <w:spacing w:val="51"/>
          <w:sz w:val="24"/>
        </w:rPr>
        <w:t xml:space="preserve"> </w:t>
      </w:r>
      <w:r>
        <w:rPr>
          <w:sz w:val="24"/>
        </w:rPr>
        <w:t>de</w:t>
      </w:r>
      <w:r>
        <w:rPr>
          <w:spacing w:val="50"/>
          <w:sz w:val="24"/>
        </w:rPr>
        <w:t xml:space="preserve"> </w:t>
      </w:r>
      <w:r>
        <w:rPr>
          <w:sz w:val="24"/>
        </w:rPr>
        <w:t>05</w:t>
      </w:r>
      <w:r>
        <w:rPr>
          <w:spacing w:val="52"/>
          <w:sz w:val="24"/>
        </w:rPr>
        <w:t xml:space="preserve"> </w:t>
      </w:r>
      <w:r>
        <w:rPr>
          <w:sz w:val="24"/>
        </w:rPr>
        <w:t>(cinco)</w:t>
      </w:r>
      <w:r>
        <w:rPr>
          <w:spacing w:val="50"/>
          <w:sz w:val="24"/>
        </w:rPr>
        <w:t xml:space="preserve"> </w:t>
      </w:r>
      <w:r>
        <w:rPr>
          <w:sz w:val="24"/>
        </w:rPr>
        <w:t>dias</w:t>
      </w:r>
      <w:r>
        <w:rPr>
          <w:spacing w:val="51"/>
          <w:sz w:val="24"/>
        </w:rPr>
        <w:t xml:space="preserve"> </w:t>
      </w:r>
      <w:r>
        <w:rPr>
          <w:sz w:val="24"/>
        </w:rPr>
        <w:t>após</w:t>
      </w:r>
      <w:r>
        <w:rPr>
          <w:spacing w:val="52"/>
          <w:sz w:val="24"/>
        </w:rPr>
        <w:t xml:space="preserve"> </w:t>
      </w:r>
      <w:r>
        <w:rPr>
          <w:sz w:val="24"/>
        </w:rPr>
        <w:t>a</w:t>
      </w:r>
      <w:r>
        <w:rPr>
          <w:spacing w:val="50"/>
          <w:sz w:val="24"/>
        </w:rPr>
        <w:t xml:space="preserve"> </w:t>
      </w:r>
      <w:r>
        <w:rPr>
          <w:sz w:val="24"/>
        </w:rPr>
        <w:t>sessão</w:t>
      </w:r>
      <w:r>
        <w:rPr>
          <w:spacing w:val="51"/>
          <w:sz w:val="24"/>
        </w:rPr>
        <w:t xml:space="preserve"> </w:t>
      </w:r>
      <w:r>
        <w:rPr>
          <w:sz w:val="24"/>
        </w:rPr>
        <w:t>para</w:t>
      </w:r>
      <w:r>
        <w:rPr>
          <w:spacing w:val="50"/>
          <w:sz w:val="24"/>
        </w:rPr>
        <w:t xml:space="preserve"> </w:t>
      </w:r>
      <w:r>
        <w:rPr>
          <w:sz w:val="24"/>
        </w:rPr>
        <w:t>apresentar</w:t>
      </w:r>
      <w:r>
        <w:rPr>
          <w:spacing w:val="-57"/>
          <w:sz w:val="24"/>
        </w:rPr>
        <w:t xml:space="preserve"> </w:t>
      </w:r>
      <w:r>
        <w:rPr>
          <w:sz w:val="24"/>
        </w:rPr>
        <w:t>amostras.</w:t>
      </w:r>
    </w:p>
    <w:p w:rsidR="00963242" w:rsidRDefault="005C3576">
      <w:pPr>
        <w:pStyle w:val="PargrafodaLista"/>
        <w:numPr>
          <w:ilvl w:val="1"/>
          <w:numId w:val="1"/>
        </w:numPr>
        <w:tabs>
          <w:tab w:val="left" w:pos="840"/>
        </w:tabs>
        <w:spacing w:before="119"/>
        <w:ind w:left="840" w:hanging="480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será</w:t>
      </w:r>
      <w:r>
        <w:rPr>
          <w:spacing w:val="-1"/>
          <w:sz w:val="24"/>
        </w:rPr>
        <w:t xml:space="preserve"> </w:t>
      </w:r>
      <w:r>
        <w:rPr>
          <w:sz w:val="24"/>
        </w:rPr>
        <w:t>realizada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1"/>
          <w:sz w:val="24"/>
        </w:rPr>
        <w:t xml:space="preserve"> </w:t>
      </w:r>
      <w:r>
        <w:rPr>
          <w:sz w:val="24"/>
        </w:rPr>
        <w:t>15 (quinze)</w:t>
      </w:r>
      <w:r>
        <w:rPr>
          <w:spacing w:val="-1"/>
          <w:sz w:val="24"/>
        </w:rPr>
        <w:t xml:space="preserve"> </w:t>
      </w:r>
      <w:r>
        <w:rPr>
          <w:sz w:val="24"/>
        </w:rPr>
        <w:t>dias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emissão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autorização de</w:t>
      </w:r>
      <w:r>
        <w:rPr>
          <w:spacing w:val="-2"/>
          <w:sz w:val="24"/>
        </w:rPr>
        <w:t xml:space="preserve"> </w:t>
      </w:r>
      <w:r>
        <w:rPr>
          <w:sz w:val="24"/>
        </w:rPr>
        <w:t>empenho.</w:t>
      </w:r>
    </w:p>
    <w:p w:rsidR="00963242" w:rsidRDefault="005C3576">
      <w:pPr>
        <w:pStyle w:val="PargrafodaLista"/>
        <w:numPr>
          <w:ilvl w:val="2"/>
          <w:numId w:val="1"/>
        </w:numPr>
        <w:tabs>
          <w:tab w:val="left" w:pos="1448"/>
        </w:tabs>
        <w:spacing w:before="163" w:line="360" w:lineRule="auto"/>
        <w:ind w:left="1493" w:right="544" w:hanging="706"/>
        <w:rPr>
          <w:sz w:val="24"/>
        </w:rPr>
      </w:pPr>
      <w:r>
        <w:rPr>
          <w:sz w:val="24"/>
        </w:rPr>
        <w:t>Condições de entrega: Nas entregas deverá ocorrer uma inspeção pelos r</w:t>
      </w:r>
      <w:r>
        <w:rPr>
          <w:b/>
          <w:sz w:val="24"/>
        </w:rPr>
        <w:t>epresentantes da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equipe da Coordenadoria de Proteção e Defesa Civil, nos termos do art. 67, Lei 8.666, de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1993, </w:t>
      </w:r>
      <w:r>
        <w:rPr>
          <w:sz w:val="24"/>
        </w:rPr>
        <w:t>anotando em registro próprio todas as ocorrências relacionadas com a execução e</w:t>
      </w:r>
      <w:r>
        <w:rPr>
          <w:spacing w:val="1"/>
          <w:sz w:val="24"/>
        </w:rPr>
        <w:t xml:space="preserve"> </w:t>
      </w:r>
      <w:r>
        <w:rPr>
          <w:sz w:val="24"/>
        </w:rPr>
        <w:t>determinando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necessário à</w:t>
      </w:r>
      <w:r>
        <w:rPr>
          <w:spacing w:val="-3"/>
          <w:sz w:val="24"/>
        </w:rPr>
        <w:t xml:space="preserve"> </w:t>
      </w:r>
      <w:r>
        <w:rPr>
          <w:sz w:val="24"/>
        </w:rPr>
        <w:t>regularização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falhas ou</w:t>
      </w:r>
      <w:r>
        <w:rPr>
          <w:spacing w:val="-1"/>
          <w:sz w:val="24"/>
        </w:rPr>
        <w:t xml:space="preserve"> </w:t>
      </w:r>
      <w:r>
        <w:rPr>
          <w:sz w:val="24"/>
        </w:rPr>
        <w:t>defeitos observados.</w:t>
      </w:r>
    </w:p>
    <w:p w:rsidR="00963242" w:rsidRDefault="005C3576">
      <w:pPr>
        <w:pStyle w:val="PargrafodaLista"/>
        <w:numPr>
          <w:ilvl w:val="1"/>
          <w:numId w:val="1"/>
        </w:numPr>
        <w:tabs>
          <w:tab w:val="left" w:pos="840"/>
        </w:tabs>
        <w:spacing w:before="118"/>
        <w:ind w:left="840" w:hanging="480"/>
        <w:rPr>
          <w:sz w:val="24"/>
        </w:rPr>
      </w:pP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recebimento</w:t>
      </w:r>
      <w:r>
        <w:rPr>
          <w:spacing w:val="-1"/>
          <w:sz w:val="24"/>
        </w:rPr>
        <w:t xml:space="preserve"> </w:t>
      </w:r>
      <w:r>
        <w:rPr>
          <w:sz w:val="24"/>
        </w:rPr>
        <w:t>Ocorrerá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seguinte</w:t>
      </w:r>
      <w:r>
        <w:rPr>
          <w:spacing w:val="-2"/>
          <w:sz w:val="24"/>
        </w:rPr>
        <w:t xml:space="preserve"> </w:t>
      </w:r>
      <w:r>
        <w:rPr>
          <w:sz w:val="24"/>
        </w:rPr>
        <w:t>forma:</w:t>
      </w:r>
    </w:p>
    <w:p w:rsidR="00963242" w:rsidRDefault="005C3576">
      <w:pPr>
        <w:pStyle w:val="PargrafodaLista"/>
        <w:numPr>
          <w:ilvl w:val="2"/>
          <w:numId w:val="1"/>
        </w:numPr>
        <w:tabs>
          <w:tab w:val="left" w:pos="1021"/>
        </w:tabs>
        <w:spacing w:before="168"/>
        <w:rPr>
          <w:b/>
          <w:sz w:val="24"/>
        </w:rPr>
      </w:pPr>
      <w:r>
        <w:rPr>
          <w:b/>
          <w:sz w:val="24"/>
          <w:u w:val="thick"/>
        </w:rPr>
        <w:t>Recebimento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provisório:</w:t>
      </w:r>
    </w:p>
    <w:p w:rsidR="00963242" w:rsidRDefault="005C3576">
      <w:pPr>
        <w:pStyle w:val="PargrafodaLista"/>
        <w:numPr>
          <w:ilvl w:val="3"/>
          <w:numId w:val="1"/>
        </w:numPr>
        <w:tabs>
          <w:tab w:val="left" w:pos="1207"/>
        </w:tabs>
        <w:spacing w:before="156" w:line="276" w:lineRule="auto"/>
        <w:ind w:right="238"/>
        <w:rPr>
          <w:sz w:val="24"/>
        </w:rPr>
      </w:pPr>
      <w:r>
        <w:rPr>
          <w:sz w:val="24"/>
        </w:rPr>
        <w:t>Todos os itens serão conferidos por um servidor indicado pela Coordenadoria de Proteção e Defesa</w:t>
      </w:r>
      <w:r>
        <w:rPr>
          <w:spacing w:val="1"/>
          <w:sz w:val="24"/>
        </w:rPr>
        <w:t xml:space="preserve"> </w:t>
      </w:r>
      <w:r>
        <w:rPr>
          <w:sz w:val="24"/>
        </w:rPr>
        <w:t>Civil</w:t>
      </w:r>
      <w:r>
        <w:rPr>
          <w:spacing w:val="1"/>
          <w:sz w:val="24"/>
        </w:rPr>
        <w:t xml:space="preserve"> </w:t>
      </w:r>
      <w:r>
        <w:rPr>
          <w:sz w:val="24"/>
        </w:rPr>
        <w:t>a fim de verificar a conformidade e especificidades dos produtos de acordo com o licitado e Nota</w:t>
      </w:r>
      <w:r>
        <w:rPr>
          <w:spacing w:val="1"/>
          <w:sz w:val="24"/>
        </w:rPr>
        <w:t xml:space="preserve"> </w:t>
      </w:r>
      <w:r>
        <w:rPr>
          <w:sz w:val="24"/>
        </w:rPr>
        <w:t>Fiscal.</w:t>
      </w:r>
    </w:p>
    <w:p w:rsidR="00963242" w:rsidRDefault="005C3576">
      <w:pPr>
        <w:pStyle w:val="PargrafodaLista"/>
        <w:numPr>
          <w:ilvl w:val="2"/>
          <w:numId w:val="1"/>
        </w:numPr>
        <w:tabs>
          <w:tab w:val="left" w:pos="1021"/>
        </w:tabs>
        <w:spacing w:before="126"/>
        <w:rPr>
          <w:b/>
          <w:sz w:val="24"/>
        </w:rPr>
      </w:pPr>
      <w:r>
        <w:rPr>
          <w:b/>
          <w:sz w:val="24"/>
          <w:u w:val="thick"/>
        </w:rPr>
        <w:t>Recebimento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definitivo:</w:t>
      </w:r>
    </w:p>
    <w:p w:rsidR="00963242" w:rsidRDefault="005C3576">
      <w:pPr>
        <w:pStyle w:val="PargrafodaLista"/>
        <w:numPr>
          <w:ilvl w:val="3"/>
          <w:numId w:val="1"/>
        </w:numPr>
        <w:tabs>
          <w:tab w:val="left" w:pos="1206"/>
        </w:tabs>
        <w:spacing w:before="156" w:line="276" w:lineRule="auto"/>
        <w:ind w:right="247"/>
        <w:rPr>
          <w:sz w:val="24"/>
        </w:rPr>
      </w:pPr>
      <w:r>
        <w:rPr>
          <w:sz w:val="24"/>
        </w:rPr>
        <w:t>Pela Secretaria requisitante, até 15(quinze) dias úteis após verificação de qualidade e quantidade de</w:t>
      </w:r>
      <w:r>
        <w:rPr>
          <w:spacing w:val="1"/>
          <w:sz w:val="24"/>
        </w:rPr>
        <w:t xml:space="preserve"> </w:t>
      </w:r>
      <w:r>
        <w:rPr>
          <w:sz w:val="24"/>
        </w:rPr>
        <w:t>proposta,</w:t>
      </w:r>
      <w:r>
        <w:rPr>
          <w:spacing w:val="-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2"/>
          <w:sz w:val="24"/>
        </w:rPr>
        <w:t xml:space="preserve"> </w:t>
      </w:r>
      <w:r>
        <w:rPr>
          <w:sz w:val="24"/>
        </w:rPr>
        <w:t>constantes deste termo de</w:t>
      </w:r>
      <w:r>
        <w:rPr>
          <w:spacing w:val="-2"/>
          <w:sz w:val="24"/>
        </w:rPr>
        <w:t xml:space="preserve"> </w:t>
      </w:r>
      <w:r>
        <w:rPr>
          <w:sz w:val="24"/>
        </w:rPr>
        <w:t>referencia.</w:t>
      </w:r>
    </w:p>
    <w:p w:rsidR="00963242" w:rsidRDefault="005C3576">
      <w:pPr>
        <w:pStyle w:val="PargrafodaLista"/>
        <w:numPr>
          <w:ilvl w:val="2"/>
          <w:numId w:val="1"/>
        </w:numPr>
        <w:tabs>
          <w:tab w:val="left" w:pos="1044"/>
        </w:tabs>
        <w:spacing w:before="119" w:line="276" w:lineRule="auto"/>
        <w:ind w:right="237"/>
        <w:rPr>
          <w:sz w:val="24"/>
        </w:rPr>
      </w:pPr>
      <w:r>
        <w:rPr>
          <w:sz w:val="24"/>
        </w:rPr>
        <w:t>Os produtos rejeitados deverão ser substituídos por outros em conformidade com as especificações</w:t>
      </w:r>
      <w:r>
        <w:rPr>
          <w:spacing w:val="1"/>
          <w:sz w:val="24"/>
        </w:rPr>
        <w:t xml:space="preserve"> </w:t>
      </w:r>
      <w:r>
        <w:rPr>
          <w:sz w:val="24"/>
        </w:rPr>
        <w:t>exigidas, no prazo máximo de 10(dez) dias corridos, contados da expressa notificação pela Administração,</w:t>
      </w:r>
      <w:r>
        <w:rPr>
          <w:spacing w:val="1"/>
          <w:sz w:val="24"/>
        </w:rPr>
        <w:t xml:space="preserve"> </w:t>
      </w:r>
      <w:r>
        <w:rPr>
          <w:sz w:val="24"/>
        </w:rPr>
        <w:t>arcando</w:t>
      </w:r>
      <w:r>
        <w:rPr>
          <w:spacing w:val="1"/>
          <w:sz w:val="24"/>
        </w:rPr>
        <w:t xml:space="preserve"> </w:t>
      </w:r>
      <w:r>
        <w:rPr>
          <w:sz w:val="24"/>
        </w:rPr>
        <w:t>com todos os custos a</w:t>
      </w:r>
      <w:r>
        <w:rPr>
          <w:spacing w:val="-1"/>
          <w:sz w:val="24"/>
        </w:rPr>
        <w:t xml:space="preserve"> </w:t>
      </w:r>
      <w:r>
        <w:rPr>
          <w:sz w:val="24"/>
        </w:rPr>
        <w:t>empresa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contratada.</w:t>
      </w:r>
    </w:p>
    <w:p w:rsidR="00963242" w:rsidRDefault="005C3576">
      <w:pPr>
        <w:pStyle w:val="PargrafodaLista"/>
        <w:numPr>
          <w:ilvl w:val="1"/>
          <w:numId w:val="1"/>
        </w:numPr>
        <w:tabs>
          <w:tab w:val="left" w:pos="893"/>
        </w:tabs>
        <w:spacing w:before="121" w:line="276" w:lineRule="auto"/>
        <w:ind w:right="236"/>
        <w:rPr>
          <w:sz w:val="24"/>
        </w:rPr>
      </w:pPr>
      <w:r>
        <w:rPr>
          <w:sz w:val="24"/>
        </w:rPr>
        <w:t>Todos os gastos com despesas de frete, embalagem, impostos e encargos incidentes,</w:t>
      </w:r>
      <w:r>
        <w:rPr>
          <w:spacing w:val="1"/>
          <w:sz w:val="24"/>
        </w:rPr>
        <w:t xml:space="preserve"> </w:t>
      </w:r>
      <w:r>
        <w:rPr>
          <w:sz w:val="24"/>
        </w:rPr>
        <w:t>deverão ser</w:t>
      </w:r>
      <w:r>
        <w:rPr>
          <w:spacing w:val="1"/>
          <w:sz w:val="24"/>
        </w:rPr>
        <w:t xml:space="preserve"> </w:t>
      </w:r>
      <w:r>
        <w:rPr>
          <w:sz w:val="24"/>
        </w:rPr>
        <w:t>inclusos no preço da proposta e em hipótese alguma poderão ser cobrados em separado quando da emissão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nota fiscal.</w:t>
      </w:r>
    </w:p>
    <w:p w:rsidR="00963242" w:rsidRDefault="00EF4725">
      <w:pPr>
        <w:pStyle w:val="Corpodetexto"/>
        <w:rPr>
          <w:sz w:val="18"/>
        </w:rPr>
      </w:pPr>
      <w:r w:rsidRPr="00EF4725">
        <w:pict>
          <v:shape id="_x0000_s1028" type="#_x0000_t202" style="position:absolute;margin-left:30.35pt;margin-top:12.55pt;width:534.75pt;height:18.4pt;z-index:-15710720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10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16–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DOTAÇÃO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ORÇAMENTÁRIA</w:t>
                  </w:r>
                </w:p>
              </w:txbxContent>
            </v:textbox>
            <w10:wrap type="topAndBottom" anchorx="page"/>
          </v:shape>
        </w:pict>
      </w:r>
    </w:p>
    <w:p w:rsidR="00963242" w:rsidRDefault="00963242">
      <w:pPr>
        <w:pStyle w:val="Corpodetexto"/>
        <w:spacing w:before="3"/>
        <w:rPr>
          <w:sz w:val="6"/>
        </w:rPr>
      </w:pPr>
    </w:p>
    <w:p w:rsidR="00963242" w:rsidRDefault="005C3576">
      <w:pPr>
        <w:spacing w:before="92"/>
        <w:ind w:left="360"/>
      </w:pPr>
      <w:r>
        <w:t>16.1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dotação</w:t>
      </w:r>
      <w:r>
        <w:rPr>
          <w:spacing w:val="-3"/>
        </w:rPr>
        <w:t xml:space="preserve"> </w:t>
      </w:r>
      <w:r>
        <w:t>orçamentária</w:t>
      </w:r>
      <w:r>
        <w:rPr>
          <w:spacing w:val="-1"/>
        </w:rPr>
        <w:t xml:space="preserve"> </w:t>
      </w:r>
      <w:r>
        <w:t>ocorrerá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conta</w:t>
      </w:r>
      <w:r>
        <w:rPr>
          <w:spacing w:val="-1"/>
        </w:rPr>
        <w:t xml:space="preserve"> </w:t>
      </w:r>
      <w:r>
        <w:t>de:</w:t>
      </w:r>
    </w:p>
    <w:p w:rsidR="00963242" w:rsidRDefault="005C3576">
      <w:pPr>
        <w:spacing w:before="1" w:line="253" w:lineRule="exact"/>
        <w:ind w:left="360"/>
      </w:pPr>
      <w:r>
        <w:t>Órgão:</w:t>
      </w:r>
      <w:r>
        <w:rPr>
          <w:spacing w:val="-1"/>
        </w:rPr>
        <w:t xml:space="preserve"> </w:t>
      </w:r>
      <w:r>
        <w:t>02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PODER</w:t>
      </w:r>
      <w:r>
        <w:rPr>
          <w:spacing w:val="-4"/>
        </w:rPr>
        <w:t xml:space="preserve"> </w:t>
      </w:r>
      <w:r>
        <w:t>EXECUTIVO</w:t>
      </w:r>
    </w:p>
    <w:p w:rsidR="00963242" w:rsidRDefault="005C3576">
      <w:pPr>
        <w:ind w:left="360" w:right="4347"/>
      </w:pPr>
      <w:r>
        <w:t>Unidade Orçamentária: 006 – SECRETARIA MUNIC. DE GOVERNO</w:t>
      </w:r>
      <w:r>
        <w:rPr>
          <w:spacing w:val="-52"/>
        </w:rPr>
        <w:t xml:space="preserve"> </w:t>
      </w:r>
      <w:r>
        <w:t>Subunidade</w:t>
      </w:r>
      <w:r>
        <w:rPr>
          <w:spacing w:val="1"/>
        </w:rPr>
        <w:t xml:space="preserve"> </w:t>
      </w:r>
      <w:r>
        <w:t>Orçamentária: 009 – COORD. DEFESA CIVIL</w:t>
      </w:r>
      <w:r>
        <w:rPr>
          <w:spacing w:val="1"/>
        </w:rPr>
        <w:t xml:space="preserve"> </w:t>
      </w:r>
      <w:r>
        <w:t>04.122.2001.</w:t>
      </w:r>
      <w:r>
        <w:rPr>
          <w:spacing w:val="-1"/>
        </w:rPr>
        <w:t xml:space="preserve"> </w:t>
      </w:r>
      <w:r>
        <w:t>2036</w:t>
      </w:r>
      <w:r>
        <w:rPr>
          <w:spacing w:val="-3"/>
        </w:rPr>
        <w:t xml:space="preserve"> </w:t>
      </w:r>
      <w:r>
        <w:t>MANUT. DA</w:t>
      </w:r>
      <w:r>
        <w:rPr>
          <w:spacing w:val="-2"/>
        </w:rPr>
        <w:t xml:space="preserve"> </w:t>
      </w:r>
      <w:r>
        <w:t>COORD. DEFESA</w:t>
      </w:r>
      <w:r>
        <w:rPr>
          <w:spacing w:val="-2"/>
        </w:rPr>
        <w:t xml:space="preserve"> </w:t>
      </w:r>
      <w:r>
        <w:t>CIVIL</w:t>
      </w:r>
    </w:p>
    <w:p w:rsidR="00963242" w:rsidRDefault="005C3576">
      <w:pPr>
        <w:spacing w:line="252" w:lineRule="exact"/>
        <w:ind w:left="360"/>
      </w:pPr>
      <w:r>
        <w:t>3.3.90.30.00.00</w:t>
      </w:r>
      <w:r>
        <w:rPr>
          <w:spacing w:val="50"/>
        </w:rPr>
        <w:t xml:space="preserve"> </w:t>
      </w:r>
      <w:r>
        <w:t>Material de</w:t>
      </w:r>
      <w:r>
        <w:rPr>
          <w:spacing w:val="-2"/>
        </w:rPr>
        <w:t xml:space="preserve"> </w:t>
      </w:r>
      <w:r>
        <w:t>Consumo</w:t>
      </w:r>
      <w:r>
        <w:rPr>
          <w:spacing w:val="-1"/>
        </w:rPr>
        <w:t xml:space="preserve"> </w:t>
      </w:r>
      <w:r>
        <w:t>100 –</w:t>
      </w:r>
      <w:r>
        <w:rPr>
          <w:spacing w:val="-1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ORDINÁRIOS</w:t>
      </w:r>
      <w:r>
        <w:rPr>
          <w:spacing w:val="-1"/>
        </w:rPr>
        <w:t xml:space="preserve"> </w:t>
      </w:r>
      <w:r>
        <w:t>286</w:t>
      </w:r>
    </w:p>
    <w:p w:rsidR="00963242" w:rsidRDefault="00EF4725">
      <w:pPr>
        <w:pStyle w:val="Corpodetexto"/>
        <w:spacing w:before="6"/>
        <w:rPr>
          <w:sz w:val="29"/>
        </w:rPr>
      </w:pPr>
      <w:r w:rsidRPr="00EF4725">
        <w:pict>
          <v:shape id="_x0000_s1027" type="#_x0000_t202" style="position:absolute;margin-left:34.3pt;margin-top:19.2pt;width:530.8pt;height:18.4pt;z-index:-15710208;mso-wrap-distance-left:0;mso-wrap-distance-right:0;mso-position-horizontal-relative:page" fillcolor="#e6e6e6" strokeweight=".48pt">
            <v:textbox inset="0,0,0,0">
              <w:txbxContent>
                <w:p w:rsidR="007A2F01" w:rsidRDefault="007A2F01">
                  <w:pPr>
                    <w:spacing w:before="20"/>
                    <w:ind w:left="28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1"/>
                      <w:sz w:val="24"/>
                    </w:rPr>
                    <w:t>17</w:t>
                  </w:r>
                  <w:r>
                    <w:rPr>
                      <w:b/>
                      <w:spacing w:val="-17"/>
                      <w:sz w:val="24"/>
                    </w:rPr>
                    <w:t xml:space="preserve"> </w:t>
                  </w:r>
                  <w:r>
                    <w:rPr>
                      <w:b/>
                      <w:spacing w:val="-1"/>
                      <w:sz w:val="24"/>
                    </w:rPr>
                    <w:t>–</w:t>
                  </w:r>
                  <w:r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pacing w:val="-1"/>
                      <w:sz w:val="24"/>
                    </w:rPr>
                    <w:t>DISPOSIÇÕES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GERAIS/INFORMAÇÕES COMPLEMENTARES</w:t>
                  </w:r>
                </w:p>
              </w:txbxContent>
            </v:textbox>
            <w10:wrap type="topAndBottom" anchorx="page"/>
          </v:shape>
        </w:pict>
      </w:r>
    </w:p>
    <w:p w:rsidR="00963242" w:rsidRDefault="005C3576">
      <w:pPr>
        <w:pStyle w:val="Corpodetexto"/>
        <w:spacing w:before="85" w:line="360" w:lineRule="auto"/>
        <w:ind w:left="926" w:hanging="510"/>
      </w:pPr>
      <w:r>
        <w:t>17.1</w:t>
      </w:r>
      <w:r>
        <w:rPr>
          <w:spacing w:val="28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posteriores</w:t>
      </w:r>
      <w:r>
        <w:rPr>
          <w:spacing w:val="12"/>
        </w:rPr>
        <w:t xml:space="preserve"> </w:t>
      </w:r>
      <w:r>
        <w:t>contatos</w:t>
      </w:r>
      <w:r>
        <w:rPr>
          <w:spacing w:val="9"/>
        </w:rPr>
        <w:t xml:space="preserve"> </w:t>
      </w:r>
      <w:r>
        <w:t>para</w:t>
      </w:r>
      <w:r>
        <w:rPr>
          <w:spacing w:val="9"/>
        </w:rPr>
        <w:t xml:space="preserve"> </w:t>
      </w:r>
      <w:r>
        <w:t>esclarecimentos</w:t>
      </w:r>
      <w:r>
        <w:rPr>
          <w:spacing w:val="12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11"/>
        </w:rPr>
        <w:t xml:space="preserve"> </w:t>
      </w:r>
      <w:r>
        <w:t>adicionais</w:t>
      </w:r>
      <w:r>
        <w:rPr>
          <w:spacing w:val="9"/>
        </w:rPr>
        <w:t xml:space="preserve"> </w:t>
      </w:r>
      <w:r>
        <w:t>acerca</w:t>
      </w:r>
      <w:r>
        <w:rPr>
          <w:spacing w:val="8"/>
        </w:rPr>
        <w:t xml:space="preserve"> </w:t>
      </w:r>
      <w:r>
        <w:t>deste</w:t>
      </w:r>
      <w:r>
        <w:rPr>
          <w:spacing w:val="11"/>
        </w:rPr>
        <w:t xml:space="preserve"> </w:t>
      </w:r>
      <w:r>
        <w:t>Termo</w:t>
      </w:r>
      <w:r>
        <w:rPr>
          <w:spacing w:val="11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t>Referência,</w:t>
      </w:r>
      <w:r>
        <w:rPr>
          <w:spacing w:val="-1"/>
        </w:rPr>
        <w:t xml:space="preserve"> </w:t>
      </w:r>
      <w:r>
        <w:t>contatar</w:t>
      </w:r>
      <w:r>
        <w:rPr>
          <w:spacing w:val="1"/>
        </w:rPr>
        <w:t xml:space="preserve"> </w:t>
      </w:r>
      <w:r>
        <w:t>Lorena</w:t>
      </w:r>
      <w:r>
        <w:rPr>
          <w:spacing w:val="-1"/>
        </w:rPr>
        <w:t xml:space="preserve"> </w:t>
      </w:r>
      <w:r>
        <w:t>Elen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Silva</w:t>
      </w:r>
      <w:r>
        <w:rPr>
          <w:spacing w:val="-1"/>
        </w:rPr>
        <w:t xml:space="preserve"> </w:t>
      </w:r>
      <w:r>
        <w:t>Borges,</w:t>
      </w:r>
      <w:r>
        <w:rPr>
          <w:spacing w:val="1"/>
        </w:rPr>
        <w:t xml:space="preserve"> </w:t>
      </w:r>
      <w:r>
        <w:t>matricula: 33.689</w:t>
      </w:r>
      <w:r>
        <w:rPr>
          <w:spacing w:val="3"/>
        </w:rPr>
        <w:t xml:space="preserve"> </w:t>
      </w:r>
      <w:r>
        <w:t>Telefone</w:t>
      </w:r>
      <w:r>
        <w:rPr>
          <w:spacing w:val="-2"/>
        </w:rPr>
        <w:t xml:space="preserve"> </w:t>
      </w:r>
      <w:r>
        <w:t>(31)</w:t>
      </w:r>
      <w:r>
        <w:rPr>
          <w:spacing w:val="-2"/>
        </w:rPr>
        <w:t xml:space="preserve"> </w:t>
      </w:r>
      <w:r>
        <w:t>3641-5215.</w:t>
      </w:r>
    </w:p>
    <w:p w:rsidR="00963242" w:rsidRDefault="00963242">
      <w:pPr>
        <w:spacing w:line="360" w:lineRule="auto"/>
        <w:sectPr w:rsidR="00963242">
          <w:pgSz w:w="11910" w:h="16840"/>
          <w:pgMar w:top="1660" w:right="480" w:bottom="680" w:left="360" w:header="483" w:footer="460" w:gutter="0"/>
          <w:cols w:space="720"/>
        </w:sectPr>
      </w:pP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spacing w:before="7"/>
        <w:rPr>
          <w:sz w:val="16"/>
        </w:rPr>
      </w:pPr>
    </w:p>
    <w:p w:rsidR="00963242" w:rsidRDefault="005C3576">
      <w:pPr>
        <w:spacing w:before="91"/>
        <w:ind w:right="233"/>
        <w:jc w:val="right"/>
      </w:pPr>
      <w:r>
        <w:t>Quarta-feira,</w:t>
      </w:r>
      <w:r w:rsidR="00F46C0C">
        <w:t xml:space="preserve"> 16 de novembro</w:t>
      </w:r>
      <w:r>
        <w:rPr>
          <w:spacing w:val="-1"/>
        </w:rPr>
        <w:t xml:space="preserve"> </w:t>
      </w:r>
      <w:r w:rsidR="00F46C0C">
        <w:t>2022</w:t>
      </w:r>
      <w:r>
        <w:t>.</w:t>
      </w: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rPr>
          <w:sz w:val="20"/>
        </w:rPr>
      </w:pPr>
    </w:p>
    <w:p w:rsidR="00963242" w:rsidRDefault="00963242">
      <w:pPr>
        <w:pStyle w:val="Corpodetexto"/>
        <w:rPr>
          <w:sz w:val="20"/>
        </w:rPr>
      </w:pPr>
    </w:p>
    <w:p w:rsidR="00963242" w:rsidRDefault="00EF4725">
      <w:pPr>
        <w:pStyle w:val="Corpodetexto"/>
        <w:spacing w:before="9"/>
        <w:rPr>
          <w:sz w:val="11"/>
        </w:rPr>
      </w:pPr>
      <w:r w:rsidRPr="00EF4725">
        <w:pict>
          <v:shape id="_x0000_s1026" style="position:absolute;margin-left:209.7pt;margin-top:8.95pt;width:176.05pt;height:.1pt;z-index:-15709696;mso-wrap-distance-left:0;mso-wrap-distance-right:0;mso-position-horizontal-relative:page" coordorigin="4194,179" coordsize="3521,0" path="m4194,179r3520,e" filled="f" strokeweight=".15578mm">
            <v:path arrowok="t"/>
            <w10:wrap type="topAndBottom" anchorx="page"/>
          </v:shape>
        </w:pict>
      </w:r>
    </w:p>
    <w:p w:rsidR="00963242" w:rsidRDefault="005C3576">
      <w:pPr>
        <w:spacing w:line="229" w:lineRule="exact"/>
        <w:ind w:left="3437" w:right="3319"/>
        <w:jc w:val="center"/>
        <w:rPr>
          <w:b/>
        </w:rPr>
      </w:pPr>
      <w:r>
        <w:rPr>
          <w:b/>
        </w:rPr>
        <w:t>Lorena</w:t>
      </w:r>
      <w:r>
        <w:rPr>
          <w:b/>
          <w:spacing w:val="-1"/>
        </w:rPr>
        <w:t xml:space="preserve"> </w:t>
      </w:r>
      <w:r>
        <w:rPr>
          <w:b/>
        </w:rPr>
        <w:t>Elen</w:t>
      </w:r>
      <w:r>
        <w:rPr>
          <w:b/>
          <w:spacing w:val="-1"/>
        </w:rPr>
        <w:t xml:space="preserve"> </w:t>
      </w:r>
      <w:r>
        <w:rPr>
          <w:b/>
        </w:rPr>
        <w:t>da Silva</w:t>
      </w:r>
      <w:r>
        <w:rPr>
          <w:b/>
          <w:spacing w:val="-4"/>
        </w:rPr>
        <w:t xml:space="preserve"> </w:t>
      </w:r>
      <w:r>
        <w:rPr>
          <w:b/>
        </w:rPr>
        <w:t>Borges</w:t>
      </w:r>
    </w:p>
    <w:p w:rsidR="00963242" w:rsidRDefault="005C3576">
      <w:pPr>
        <w:spacing w:line="252" w:lineRule="exact"/>
        <w:ind w:left="3440" w:right="3319"/>
        <w:jc w:val="center"/>
        <w:rPr>
          <w:b/>
        </w:rPr>
      </w:pPr>
      <w:r>
        <w:rPr>
          <w:b/>
        </w:rPr>
        <w:t>Matr.</w:t>
      </w:r>
      <w:r>
        <w:rPr>
          <w:b/>
          <w:spacing w:val="1"/>
        </w:rPr>
        <w:t xml:space="preserve"> </w:t>
      </w:r>
      <w:r>
        <w:rPr>
          <w:b/>
        </w:rPr>
        <w:t>33.689</w:t>
      </w:r>
    </w:p>
    <w:p w:rsidR="00963242" w:rsidRDefault="005C3576">
      <w:pPr>
        <w:spacing w:before="1"/>
        <w:ind w:left="3440" w:right="3319"/>
        <w:jc w:val="center"/>
        <w:rPr>
          <w:b/>
        </w:rPr>
      </w:pPr>
      <w:r>
        <w:rPr>
          <w:b/>
        </w:rPr>
        <w:t>Coordenadora da Defesa Civil de Santa Luzia</w:t>
      </w:r>
      <w:r>
        <w:rPr>
          <w:b/>
          <w:spacing w:val="-52"/>
        </w:rPr>
        <w:t xml:space="preserve"> </w:t>
      </w:r>
      <w:hyperlink r:id="rId30">
        <w:r>
          <w:rPr>
            <w:b/>
          </w:rPr>
          <w:t>defesacivil@santaluzia.mg.gov.br</w:t>
        </w:r>
      </w:hyperlink>
    </w:p>
    <w:p w:rsidR="00963242" w:rsidRDefault="005C3576">
      <w:pPr>
        <w:spacing w:line="252" w:lineRule="exact"/>
        <w:ind w:left="3440" w:right="3318"/>
        <w:jc w:val="center"/>
        <w:rPr>
          <w:b/>
        </w:rPr>
      </w:pPr>
      <w:r>
        <w:rPr>
          <w:b/>
        </w:rPr>
        <w:t>( 31)3641-5215</w:t>
      </w:r>
      <w:r>
        <w:rPr>
          <w:b/>
          <w:spacing w:val="-2"/>
        </w:rPr>
        <w:t xml:space="preserve"> </w:t>
      </w:r>
      <w:r>
        <w:rPr>
          <w:b/>
        </w:rPr>
        <w:t>/</w:t>
      </w:r>
      <w:r>
        <w:rPr>
          <w:b/>
          <w:spacing w:val="1"/>
        </w:rPr>
        <w:t xml:space="preserve"> </w:t>
      </w:r>
      <w:r>
        <w:rPr>
          <w:b/>
        </w:rPr>
        <w:t>199</w:t>
      </w: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Pr="00F46C0C" w:rsidRDefault="00F46C0C" w:rsidP="00F46C0C">
      <w:pPr>
        <w:pStyle w:val="SemEspaamento"/>
        <w:spacing w:before="240"/>
        <w:ind w:left="0"/>
        <w:jc w:val="center"/>
        <w:rPr>
          <w:color w:val="000000" w:themeColor="text1"/>
          <w:sz w:val="22"/>
          <w:szCs w:val="22"/>
          <w:u w:val="single"/>
        </w:rPr>
      </w:pPr>
      <w:r w:rsidRPr="00F46C0C">
        <w:rPr>
          <w:sz w:val="22"/>
          <w:szCs w:val="22"/>
        </w:rPr>
        <w:t>DESPACHO</w:t>
      </w:r>
    </w:p>
    <w:p w:rsidR="00F46C0C" w:rsidRPr="00F46C0C" w:rsidRDefault="00F46C0C" w:rsidP="00F46C0C">
      <w:pPr>
        <w:pStyle w:val="SemEspaamento"/>
        <w:tabs>
          <w:tab w:val="left" w:pos="3119"/>
        </w:tabs>
        <w:ind w:left="0"/>
        <w:jc w:val="center"/>
        <w:rPr>
          <w:color w:val="000000" w:themeColor="text1"/>
          <w:sz w:val="22"/>
          <w:szCs w:val="22"/>
          <w:u w:val="single"/>
        </w:rPr>
      </w:pPr>
      <w:r w:rsidRPr="00F46C0C">
        <w:rPr>
          <w:sz w:val="22"/>
          <w:szCs w:val="22"/>
        </w:rPr>
        <w:t>De acordo,</w:t>
      </w:r>
    </w:p>
    <w:p w:rsidR="00F46C0C" w:rsidRPr="00F46C0C" w:rsidRDefault="00F46C0C" w:rsidP="00F46C0C">
      <w:pPr>
        <w:tabs>
          <w:tab w:val="left" w:pos="3119"/>
        </w:tabs>
        <w:jc w:val="center"/>
      </w:pPr>
      <w:r w:rsidRPr="00F46C0C">
        <w:t>Aprovamos este Termo de Referência.</w:t>
      </w:r>
    </w:p>
    <w:p w:rsidR="00F46C0C" w:rsidRPr="00F46C0C" w:rsidRDefault="00F46C0C" w:rsidP="00F46C0C">
      <w:pPr>
        <w:pStyle w:val="SemEspaamento"/>
        <w:tabs>
          <w:tab w:val="left" w:pos="3119"/>
        </w:tabs>
        <w:ind w:left="0"/>
        <w:jc w:val="center"/>
        <w:rPr>
          <w:sz w:val="22"/>
          <w:szCs w:val="22"/>
        </w:rPr>
      </w:pPr>
      <w:r w:rsidRPr="00F46C0C">
        <w:rPr>
          <w:sz w:val="22"/>
          <w:szCs w:val="22"/>
        </w:rPr>
        <w:t>Santa Luzia, 28 de Janeiro de 2022.</w:t>
      </w: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  <w:r>
        <w:rPr>
          <w:b/>
        </w:rPr>
        <w:t>Jardel José Santana Correa</w:t>
      </w:r>
    </w:p>
    <w:p w:rsidR="00F46C0C" w:rsidRDefault="00F46C0C">
      <w:pPr>
        <w:spacing w:line="252" w:lineRule="exact"/>
        <w:ind w:left="3440" w:right="3318"/>
        <w:jc w:val="center"/>
        <w:rPr>
          <w:b/>
        </w:rPr>
      </w:pPr>
      <w:r>
        <w:rPr>
          <w:b/>
        </w:rPr>
        <w:t>Secretário Municipal de Governo</w:t>
      </w:r>
    </w:p>
    <w:sectPr w:rsidR="00F46C0C" w:rsidSect="00963242">
      <w:pgSz w:w="11910" w:h="16840"/>
      <w:pgMar w:top="1660" w:right="480" w:bottom="680" w:left="360" w:header="483" w:footer="46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F01" w:rsidRDefault="007A2F01" w:rsidP="00963242">
      <w:r>
        <w:separator/>
      </w:r>
    </w:p>
  </w:endnote>
  <w:endnote w:type="continuationSeparator" w:id="1">
    <w:p w:rsidR="007A2F01" w:rsidRDefault="007A2F01" w:rsidP="009632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nito_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01" w:rsidRDefault="00EF4725">
    <w:pPr>
      <w:pStyle w:val="Corpodetexto"/>
      <w:spacing w:line="14" w:lineRule="auto"/>
      <w:rPr>
        <w:sz w:val="20"/>
      </w:rPr>
    </w:pPr>
    <w:r w:rsidRPr="00EF472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87.75pt;margin-top:806.45pt;width:75.7pt;height:13.05pt;z-index:-16644608;mso-position-horizontal-relative:page;mso-position-vertical-relative:page" filled="f" stroked="f">
          <v:textbox style="mso-next-textbox:#_x0000_s2050" inset="0,0,0,0">
            <w:txbxContent>
              <w:p w:rsidR="007A2F01" w:rsidRDefault="007A2F01">
                <w:pPr>
                  <w:spacing w:line="245" w:lineRule="exact"/>
                  <w:ind w:left="20"/>
                  <w:rPr>
                    <w:rFonts w:ascii="Calibri" w:hAnsi="Calibri"/>
                    <w:b/>
                  </w:rPr>
                </w:pPr>
                <w:r>
                  <w:rPr>
                    <w:rFonts w:ascii="Calibri" w:hAnsi="Calibri"/>
                  </w:rPr>
                  <w:t>Página</w:t>
                </w:r>
                <w:r>
                  <w:rPr>
                    <w:rFonts w:ascii="Calibri" w:hAnsi="Calibri"/>
                    <w:spacing w:val="-1"/>
                  </w:rPr>
                  <w:t xml:space="preserve"> </w:t>
                </w:r>
                <w:r w:rsidR="00EF4725">
                  <w:fldChar w:fldCharType="begin"/>
                </w:r>
                <w:r>
                  <w:rPr>
                    <w:rFonts w:ascii="Calibri" w:hAnsi="Calibri"/>
                    <w:b/>
                  </w:rPr>
                  <w:instrText xml:space="preserve"> PAGE </w:instrText>
                </w:r>
                <w:r w:rsidR="00EF4725">
                  <w:fldChar w:fldCharType="separate"/>
                </w:r>
                <w:r w:rsidR="0043183C">
                  <w:rPr>
                    <w:rFonts w:ascii="Calibri" w:hAnsi="Calibri"/>
                    <w:b/>
                    <w:noProof/>
                  </w:rPr>
                  <w:t>1</w:t>
                </w:r>
                <w:r w:rsidR="00EF4725">
                  <w:fldChar w:fldCharType="end"/>
                </w:r>
                <w:r>
                  <w:rPr>
                    <w:rFonts w:ascii="Calibri" w:hAnsi="Calibri"/>
                    <w:b/>
                  </w:rPr>
                  <w:t xml:space="preserve"> </w:t>
                </w:r>
                <w:r>
                  <w:rPr>
                    <w:rFonts w:ascii="Calibri" w:hAnsi="Calibri"/>
                  </w:rPr>
                  <w:t>de</w:t>
                </w:r>
                <w:r>
                  <w:rPr>
                    <w:rFonts w:ascii="Calibri" w:hAnsi="Calibri"/>
                    <w:spacing w:val="-2"/>
                  </w:rPr>
                  <w:t xml:space="preserve"> </w:t>
                </w:r>
                <w:r>
                  <w:rPr>
                    <w:rFonts w:ascii="Calibri" w:hAnsi="Calibri"/>
                    <w:b/>
                  </w:rPr>
                  <w:t>27</w:t>
                </w:r>
              </w:p>
            </w:txbxContent>
          </v:textbox>
          <w10:wrap anchorx="page" anchory="page"/>
        </v:shape>
      </w:pict>
    </w:r>
    <w:r w:rsidRPr="00EF4725">
      <w:pict>
        <v:shape id="_x0000_s2049" type="#_x0000_t202" style="position:absolute;margin-left:115.4pt;margin-top:819.4pt;width:363.9pt;height:10.05pt;z-index:-16644096;mso-position-horizontal-relative:page;mso-position-vertical-relative:page" filled="f" stroked="f">
          <v:textbox style="mso-next-textbox:#_x0000_s2049" inset="0,0,0,0">
            <w:txbxContent>
              <w:p w:rsidR="007A2F01" w:rsidRDefault="007A2F01">
                <w:pPr>
                  <w:spacing w:line="184" w:lineRule="exact"/>
                  <w:ind w:left="20"/>
                  <w:rPr>
                    <w:rFonts w:ascii="Calibri" w:hAnsi="Calibri"/>
                    <w:b/>
                    <w:sz w:val="16"/>
                  </w:rPr>
                </w:pPr>
                <w:r>
                  <w:rPr>
                    <w:rFonts w:ascii="Calibri" w:hAnsi="Calibri"/>
                    <w:b/>
                    <w:sz w:val="16"/>
                  </w:rPr>
                  <w:t>Rua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Baldim,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s/nº,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bairro</w:t>
                </w:r>
                <w:r>
                  <w:rPr>
                    <w:rFonts w:ascii="Calibri" w:hAnsi="Calibri"/>
                    <w:b/>
                    <w:spacing w:val="55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Rio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das</w:t>
                </w:r>
                <w:r>
                  <w:rPr>
                    <w:rFonts w:ascii="Calibri" w:hAnsi="Calibri"/>
                    <w:b/>
                    <w:spacing w:val="58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Velhas,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Santa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Luzia</w:t>
                </w:r>
                <w:r>
                  <w:rPr>
                    <w:rFonts w:ascii="Calibri" w:hAnsi="Calibri"/>
                    <w:b/>
                    <w:spacing w:val="62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–</w:t>
                </w:r>
                <w:r>
                  <w:rPr>
                    <w:rFonts w:ascii="Calibri" w:hAnsi="Calibri"/>
                    <w:b/>
                    <w:spacing w:val="51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Minas</w:t>
                </w:r>
                <w:r>
                  <w:rPr>
                    <w:rFonts w:ascii="Calibri" w:hAnsi="Calibri"/>
                    <w:b/>
                    <w:spacing w:val="55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Gerais</w:t>
                </w:r>
                <w:r>
                  <w:rPr>
                    <w:rFonts w:ascii="Calibri" w:hAnsi="Calibri"/>
                    <w:b/>
                    <w:spacing w:val="55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/</w:t>
                </w:r>
                <w:r>
                  <w:rPr>
                    <w:rFonts w:ascii="Calibri" w:hAnsi="Calibri"/>
                    <w:b/>
                    <w:spacing w:val="55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Tel.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(31)3641.5215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ou</w:t>
                </w:r>
                <w:r>
                  <w:rPr>
                    <w:rFonts w:ascii="Calibri" w:hAnsi="Calibri"/>
                    <w:b/>
                    <w:spacing w:val="5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b/>
                    <w:sz w:val="16"/>
                  </w:rPr>
                  <w:t>199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F01" w:rsidRDefault="007A2F01" w:rsidP="00963242">
      <w:r>
        <w:separator/>
      </w:r>
    </w:p>
  </w:footnote>
  <w:footnote w:type="continuationSeparator" w:id="1">
    <w:p w:rsidR="007A2F01" w:rsidRDefault="007A2F01" w:rsidP="009632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01" w:rsidRDefault="007A2F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6670336" behindDoc="1" locked="0" layoutInCell="1" allowOverlap="1">
          <wp:simplePos x="0" y="0"/>
          <wp:positionH relativeFrom="page">
            <wp:posOffset>6770369</wp:posOffset>
          </wp:positionH>
          <wp:positionV relativeFrom="page">
            <wp:posOffset>306704</wp:posOffset>
          </wp:positionV>
          <wp:extent cx="617220" cy="4826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7220" cy="482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6670848" behindDoc="1" locked="0" layoutInCell="1" allowOverlap="1">
          <wp:simplePos x="0" y="0"/>
          <wp:positionH relativeFrom="page">
            <wp:posOffset>231775</wp:posOffset>
          </wp:positionH>
          <wp:positionV relativeFrom="page">
            <wp:posOffset>379069</wp:posOffset>
          </wp:positionV>
          <wp:extent cx="560451" cy="56327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60451" cy="5632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F4725" w:rsidRPr="00EF472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6.3pt;margin-top:38.15pt;width:442.7pt;height:36.2pt;z-index:-16645120;mso-position-horizontal-relative:page;mso-position-vertical-relative:page" filled="f" stroked="f">
          <v:textbox style="mso-next-textbox:#_x0000_s2051" inset="0,0,0,0">
            <w:txbxContent>
              <w:p w:rsidR="007A2F01" w:rsidRDefault="007A2F01">
                <w:pPr>
                  <w:spacing w:before="21"/>
                  <w:ind w:left="17" w:right="17"/>
                  <w:jc w:val="center"/>
                  <w:rPr>
                    <w:rFonts w:ascii="Tahoma"/>
                    <w:b/>
                    <w:sz w:val="24"/>
                  </w:rPr>
                </w:pPr>
                <w:r>
                  <w:rPr>
                    <w:rFonts w:ascii="Tahoma"/>
                    <w:b/>
                    <w:w w:val="85"/>
                    <w:sz w:val="24"/>
                  </w:rPr>
                  <w:t>PREFEITURA</w:t>
                </w:r>
                <w:r>
                  <w:rPr>
                    <w:rFonts w:ascii="Tahoma"/>
                    <w:b/>
                    <w:spacing w:val="25"/>
                    <w:w w:val="85"/>
                    <w:sz w:val="24"/>
                  </w:rPr>
                  <w:t xml:space="preserve"> </w:t>
                </w:r>
                <w:r>
                  <w:rPr>
                    <w:rFonts w:ascii="Tahoma"/>
                    <w:b/>
                    <w:w w:val="85"/>
                    <w:sz w:val="24"/>
                  </w:rPr>
                  <w:t>MUNICIPAL</w:t>
                </w:r>
                <w:r>
                  <w:rPr>
                    <w:rFonts w:ascii="Tahoma"/>
                    <w:b/>
                    <w:spacing w:val="26"/>
                    <w:w w:val="85"/>
                    <w:sz w:val="24"/>
                  </w:rPr>
                  <w:t xml:space="preserve"> </w:t>
                </w:r>
                <w:r>
                  <w:rPr>
                    <w:rFonts w:ascii="Tahoma"/>
                    <w:b/>
                    <w:w w:val="85"/>
                    <w:sz w:val="24"/>
                  </w:rPr>
                  <w:t>DE</w:t>
                </w:r>
                <w:r>
                  <w:rPr>
                    <w:rFonts w:ascii="Tahoma"/>
                    <w:b/>
                    <w:spacing w:val="26"/>
                    <w:w w:val="85"/>
                    <w:sz w:val="24"/>
                  </w:rPr>
                  <w:t xml:space="preserve"> </w:t>
                </w:r>
                <w:r>
                  <w:rPr>
                    <w:rFonts w:ascii="Tahoma"/>
                    <w:b/>
                    <w:w w:val="85"/>
                    <w:sz w:val="24"/>
                  </w:rPr>
                  <w:t>SANTA</w:t>
                </w:r>
                <w:r>
                  <w:rPr>
                    <w:rFonts w:ascii="Tahoma"/>
                    <w:b/>
                    <w:spacing w:val="25"/>
                    <w:w w:val="85"/>
                    <w:sz w:val="24"/>
                  </w:rPr>
                  <w:t xml:space="preserve"> </w:t>
                </w:r>
                <w:r>
                  <w:rPr>
                    <w:rFonts w:ascii="Tahoma"/>
                    <w:b/>
                    <w:w w:val="85"/>
                    <w:sz w:val="24"/>
                  </w:rPr>
                  <w:t>LUZIA</w:t>
                </w:r>
              </w:p>
              <w:p w:rsidR="007A2F01" w:rsidRDefault="007A2F01">
                <w:pPr>
                  <w:spacing w:before="99"/>
                  <w:ind w:left="17" w:right="17"/>
                  <w:jc w:val="center"/>
                  <w:rPr>
                    <w:rFonts w:ascii="Tahoma" w:hAnsi="Tahoma"/>
                    <w:b/>
                    <w:sz w:val="24"/>
                  </w:rPr>
                </w:pPr>
                <w:r>
                  <w:rPr>
                    <w:rFonts w:ascii="Tahoma" w:hAnsi="Tahoma"/>
                    <w:b/>
                    <w:w w:val="90"/>
                    <w:sz w:val="24"/>
                  </w:rPr>
                  <w:t>COORDENADORIA</w:t>
                </w:r>
                <w:r>
                  <w:rPr>
                    <w:rFonts w:ascii="Tahoma" w:hAnsi="Tahoma"/>
                    <w:b/>
                    <w:spacing w:val="18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MUNICIPAL</w:t>
                </w:r>
                <w:r>
                  <w:rPr>
                    <w:rFonts w:ascii="Tahoma" w:hAnsi="Tahoma"/>
                    <w:b/>
                    <w:spacing w:val="18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DE</w:t>
                </w:r>
                <w:r>
                  <w:rPr>
                    <w:rFonts w:ascii="Tahoma" w:hAnsi="Tahoma"/>
                    <w:b/>
                    <w:spacing w:val="18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PROTEÇÃO</w:t>
                </w:r>
                <w:r>
                  <w:rPr>
                    <w:rFonts w:ascii="Tahoma" w:hAnsi="Tahoma"/>
                    <w:b/>
                    <w:spacing w:val="18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E</w:t>
                </w:r>
                <w:r>
                  <w:rPr>
                    <w:rFonts w:ascii="Tahoma" w:hAnsi="Tahoma"/>
                    <w:b/>
                    <w:spacing w:val="19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DEFESA</w:t>
                </w:r>
                <w:r>
                  <w:rPr>
                    <w:rFonts w:ascii="Tahoma" w:hAnsi="Tahoma"/>
                    <w:b/>
                    <w:spacing w:val="17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CIVIL</w:t>
                </w:r>
                <w:r>
                  <w:rPr>
                    <w:rFonts w:ascii="Tahoma" w:hAnsi="Tahoma"/>
                    <w:b/>
                    <w:spacing w:val="19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DE</w:t>
                </w:r>
                <w:r>
                  <w:rPr>
                    <w:rFonts w:ascii="Tahoma" w:hAnsi="Tahoma"/>
                    <w:b/>
                    <w:spacing w:val="18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SANTA</w:t>
                </w:r>
                <w:r>
                  <w:rPr>
                    <w:rFonts w:ascii="Tahoma" w:hAnsi="Tahoma"/>
                    <w:b/>
                    <w:spacing w:val="18"/>
                    <w:w w:val="90"/>
                    <w:sz w:val="24"/>
                  </w:rPr>
                  <w:t xml:space="preserve"> </w:t>
                </w:r>
                <w:r>
                  <w:rPr>
                    <w:rFonts w:ascii="Tahoma" w:hAnsi="Tahoma"/>
                    <w:b/>
                    <w:w w:val="90"/>
                    <w:sz w:val="24"/>
                  </w:rPr>
                  <w:t>LUZIA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2F0D"/>
    <w:multiLevelType w:val="hybridMultilevel"/>
    <w:tmpl w:val="65F4A866"/>
    <w:lvl w:ilvl="0" w:tplc="DDD853A0">
      <w:numFmt w:val="bullet"/>
      <w:lvlText w:val="•"/>
      <w:lvlJc w:val="left"/>
      <w:pPr>
        <w:ind w:left="68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959AA9F4">
      <w:numFmt w:val="bullet"/>
      <w:lvlText w:val="•"/>
      <w:lvlJc w:val="left"/>
      <w:pPr>
        <w:ind w:left="950" w:hanging="118"/>
      </w:pPr>
      <w:rPr>
        <w:rFonts w:hint="default"/>
        <w:lang w:val="pt-PT" w:eastAsia="en-US" w:bidi="ar-SA"/>
      </w:rPr>
    </w:lvl>
    <w:lvl w:ilvl="2" w:tplc="6D0852EE">
      <w:numFmt w:val="bullet"/>
      <w:lvlText w:val="•"/>
      <w:lvlJc w:val="left"/>
      <w:pPr>
        <w:ind w:left="1841" w:hanging="118"/>
      </w:pPr>
      <w:rPr>
        <w:rFonts w:hint="default"/>
        <w:lang w:val="pt-PT" w:eastAsia="en-US" w:bidi="ar-SA"/>
      </w:rPr>
    </w:lvl>
    <w:lvl w:ilvl="3" w:tplc="C936C118">
      <w:numFmt w:val="bullet"/>
      <w:lvlText w:val="•"/>
      <w:lvlJc w:val="left"/>
      <w:pPr>
        <w:ind w:left="2732" w:hanging="118"/>
      </w:pPr>
      <w:rPr>
        <w:rFonts w:hint="default"/>
        <w:lang w:val="pt-PT" w:eastAsia="en-US" w:bidi="ar-SA"/>
      </w:rPr>
    </w:lvl>
    <w:lvl w:ilvl="4" w:tplc="62BEA53E">
      <w:numFmt w:val="bullet"/>
      <w:lvlText w:val="•"/>
      <w:lvlJc w:val="left"/>
      <w:pPr>
        <w:ind w:left="3623" w:hanging="118"/>
      </w:pPr>
      <w:rPr>
        <w:rFonts w:hint="default"/>
        <w:lang w:val="pt-PT" w:eastAsia="en-US" w:bidi="ar-SA"/>
      </w:rPr>
    </w:lvl>
    <w:lvl w:ilvl="5" w:tplc="A68CD250">
      <w:numFmt w:val="bullet"/>
      <w:lvlText w:val="•"/>
      <w:lvlJc w:val="left"/>
      <w:pPr>
        <w:ind w:left="4514" w:hanging="118"/>
      </w:pPr>
      <w:rPr>
        <w:rFonts w:hint="default"/>
        <w:lang w:val="pt-PT" w:eastAsia="en-US" w:bidi="ar-SA"/>
      </w:rPr>
    </w:lvl>
    <w:lvl w:ilvl="6" w:tplc="BE067954">
      <w:numFmt w:val="bullet"/>
      <w:lvlText w:val="•"/>
      <w:lvlJc w:val="left"/>
      <w:pPr>
        <w:ind w:left="5404" w:hanging="118"/>
      </w:pPr>
      <w:rPr>
        <w:rFonts w:hint="default"/>
        <w:lang w:val="pt-PT" w:eastAsia="en-US" w:bidi="ar-SA"/>
      </w:rPr>
    </w:lvl>
    <w:lvl w:ilvl="7" w:tplc="1D06E9B0">
      <w:numFmt w:val="bullet"/>
      <w:lvlText w:val="•"/>
      <w:lvlJc w:val="left"/>
      <w:pPr>
        <w:ind w:left="6295" w:hanging="118"/>
      </w:pPr>
      <w:rPr>
        <w:rFonts w:hint="default"/>
        <w:lang w:val="pt-PT" w:eastAsia="en-US" w:bidi="ar-SA"/>
      </w:rPr>
    </w:lvl>
    <w:lvl w:ilvl="8" w:tplc="A8A4417A">
      <w:numFmt w:val="bullet"/>
      <w:lvlText w:val="•"/>
      <w:lvlJc w:val="left"/>
      <w:pPr>
        <w:ind w:left="7186" w:hanging="118"/>
      </w:pPr>
      <w:rPr>
        <w:rFonts w:hint="default"/>
        <w:lang w:val="pt-PT" w:eastAsia="en-US" w:bidi="ar-SA"/>
      </w:rPr>
    </w:lvl>
  </w:abstractNum>
  <w:abstractNum w:abstractNumId="1">
    <w:nsid w:val="19BC015A"/>
    <w:multiLevelType w:val="hybridMultilevel"/>
    <w:tmpl w:val="9294B096"/>
    <w:lvl w:ilvl="0" w:tplc="034AAD44">
      <w:start w:val="7"/>
      <w:numFmt w:val="decimal"/>
      <w:lvlText w:val="%1"/>
      <w:lvlJc w:val="left"/>
      <w:pPr>
        <w:ind w:left="360" w:hanging="709"/>
        <w:jc w:val="left"/>
      </w:pPr>
      <w:rPr>
        <w:rFonts w:hint="default"/>
        <w:lang w:val="pt-PT" w:eastAsia="en-US" w:bidi="ar-SA"/>
      </w:rPr>
    </w:lvl>
    <w:lvl w:ilvl="1" w:tplc="8048BFA4">
      <w:numFmt w:val="none"/>
      <w:lvlText w:val=""/>
      <w:lvlJc w:val="left"/>
      <w:pPr>
        <w:tabs>
          <w:tab w:val="num" w:pos="360"/>
        </w:tabs>
      </w:pPr>
    </w:lvl>
    <w:lvl w:ilvl="2" w:tplc="B06EDD70">
      <w:numFmt w:val="bullet"/>
      <w:lvlText w:val="•"/>
      <w:lvlJc w:val="left"/>
      <w:pPr>
        <w:ind w:left="2501" w:hanging="709"/>
      </w:pPr>
      <w:rPr>
        <w:rFonts w:hint="default"/>
        <w:lang w:val="pt-PT" w:eastAsia="en-US" w:bidi="ar-SA"/>
      </w:rPr>
    </w:lvl>
    <w:lvl w:ilvl="3" w:tplc="AEBE6070">
      <w:numFmt w:val="bullet"/>
      <w:lvlText w:val="•"/>
      <w:lvlJc w:val="left"/>
      <w:pPr>
        <w:ind w:left="3571" w:hanging="709"/>
      </w:pPr>
      <w:rPr>
        <w:rFonts w:hint="default"/>
        <w:lang w:val="pt-PT" w:eastAsia="en-US" w:bidi="ar-SA"/>
      </w:rPr>
    </w:lvl>
    <w:lvl w:ilvl="4" w:tplc="12689672">
      <w:numFmt w:val="bullet"/>
      <w:lvlText w:val="•"/>
      <w:lvlJc w:val="left"/>
      <w:pPr>
        <w:ind w:left="4642" w:hanging="709"/>
      </w:pPr>
      <w:rPr>
        <w:rFonts w:hint="default"/>
        <w:lang w:val="pt-PT" w:eastAsia="en-US" w:bidi="ar-SA"/>
      </w:rPr>
    </w:lvl>
    <w:lvl w:ilvl="5" w:tplc="FA2E447C">
      <w:numFmt w:val="bullet"/>
      <w:lvlText w:val="•"/>
      <w:lvlJc w:val="left"/>
      <w:pPr>
        <w:ind w:left="5713" w:hanging="709"/>
      </w:pPr>
      <w:rPr>
        <w:rFonts w:hint="default"/>
        <w:lang w:val="pt-PT" w:eastAsia="en-US" w:bidi="ar-SA"/>
      </w:rPr>
    </w:lvl>
    <w:lvl w:ilvl="6" w:tplc="95740556">
      <w:numFmt w:val="bullet"/>
      <w:lvlText w:val="•"/>
      <w:lvlJc w:val="left"/>
      <w:pPr>
        <w:ind w:left="6783" w:hanging="709"/>
      </w:pPr>
      <w:rPr>
        <w:rFonts w:hint="default"/>
        <w:lang w:val="pt-PT" w:eastAsia="en-US" w:bidi="ar-SA"/>
      </w:rPr>
    </w:lvl>
    <w:lvl w:ilvl="7" w:tplc="1EDAE314">
      <w:numFmt w:val="bullet"/>
      <w:lvlText w:val="•"/>
      <w:lvlJc w:val="left"/>
      <w:pPr>
        <w:ind w:left="7854" w:hanging="709"/>
      </w:pPr>
      <w:rPr>
        <w:rFonts w:hint="default"/>
        <w:lang w:val="pt-PT" w:eastAsia="en-US" w:bidi="ar-SA"/>
      </w:rPr>
    </w:lvl>
    <w:lvl w:ilvl="8" w:tplc="383E155E">
      <w:numFmt w:val="bullet"/>
      <w:lvlText w:val="•"/>
      <w:lvlJc w:val="left"/>
      <w:pPr>
        <w:ind w:left="8925" w:hanging="709"/>
      </w:pPr>
      <w:rPr>
        <w:rFonts w:hint="default"/>
        <w:lang w:val="pt-PT" w:eastAsia="en-US" w:bidi="ar-SA"/>
      </w:rPr>
    </w:lvl>
  </w:abstractNum>
  <w:abstractNum w:abstractNumId="2">
    <w:nsid w:val="1A2119C6"/>
    <w:multiLevelType w:val="hybridMultilevel"/>
    <w:tmpl w:val="1F4279CA"/>
    <w:lvl w:ilvl="0" w:tplc="BCE2B576">
      <w:start w:val="4"/>
      <w:numFmt w:val="decimal"/>
      <w:lvlText w:val="%1"/>
      <w:lvlJc w:val="left"/>
      <w:pPr>
        <w:ind w:left="360" w:hanging="445"/>
        <w:jc w:val="left"/>
      </w:pPr>
      <w:rPr>
        <w:rFonts w:hint="default"/>
        <w:lang w:val="pt-PT" w:eastAsia="en-US" w:bidi="ar-SA"/>
      </w:rPr>
    </w:lvl>
    <w:lvl w:ilvl="1" w:tplc="F76A1FD8">
      <w:numFmt w:val="none"/>
      <w:lvlText w:val=""/>
      <w:lvlJc w:val="left"/>
      <w:pPr>
        <w:tabs>
          <w:tab w:val="num" w:pos="360"/>
        </w:tabs>
      </w:pPr>
    </w:lvl>
    <w:lvl w:ilvl="2" w:tplc="25F451A4">
      <w:numFmt w:val="bullet"/>
      <w:lvlText w:val="•"/>
      <w:lvlJc w:val="left"/>
      <w:pPr>
        <w:ind w:left="2501" w:hanging="445"/>
      </w:pPr>
      <w:rPr>
        <w:rFonts w:hint="default"/>
        <w:lang w:val="pt-PT" w:eastAsia="en-US" w:bidi="ar-SA"/>
      </w:rPr>
    </w:lvl>
    <w:lvl w:ilvl="3" w:tplc="5300B756">
      <w:numFmt w:val="bullet"/>
      <w:lvlText w:val="•"/>
      <w:lvlJc w:val="left"/>
      <w:pPr>
        <w:ind w:left="3571" w:hanging="445"/>
      </w:pPr>
      <w:rPr>
        <w:rFonts w:hint="default"/>
        <w:lang w:val="pt-PT" w:eastAsia="en-US" w:bidi="ar-SA"/>
      </w:rPr>
    </w:lvl>
    <w:lvl w:ilvl="4" w:tplc="D58ABA3E">
      <w:numFmt w:val="bullet"/>
      <w:lvlText w:val="•"/>
      <w:lvlJc w:val="left"/>
      <w:pPr>
        <w:ind w:left="4642" w:hanging="445"/>
      </w:pPr>
      <w:rPr>
        <w:rFonts w:hint="default"/>
        <w:lang w:val="pt-PT" w:eastAsia="en-US" w:bidi="ar-SA"/>
      </w:rPr>
    </w:lvl>
    <w:lvl w:ilvl="5" w:tplc="76561EB2">
      <w:numFmt w:val="bullet"/>
      <w:lvlText w:val="•"/>
      <w:lvlJc w:val="left"/>
      <w:pPr>
        <w:ind w:left="5713" w:hanging="445"/>
      </w:pPr>
      <w:rPr>
        <w:rFonts w:hint="default"/>
        <w:lang w:val="pt-PT" w:eastAsia="en-US" w:bidi="ar-SA"/>
      </w:rPr>
    </w:lvl>
    <w:lvl w:ilvl="6" w:tplc="E390A4E0">
      <w:numFmt w:val="bullet"/>
      <w:lvlText w:val="•"/>
      <w:lvlJc w:val="left"/>
      <w:pPr>
        <w:ind w:left="6783" w:hanging="445"/>
      </w:pPr>
      <w:rPr>
        <w:rFonts w:hint="default"/>
        <w:lang w:val="pt-PT" w:eastAsia="en-US" w:bidi="ar-SA"/>
      </w:rPr>
    </w:lvl>
    <w:lvl w:ilvl="7" w:tplc="CB96D4D0">
      <w:numFmt w:val="bullet"/>
      <w:lvlText w:val="•"/>
      <w:lvlJc w:val="left"/>
      <w:pPr>
        <w:ind w:left="7854" w:hanging="445"/>
      </w:pPr>
      <w:rPr>
        <w:rFonts w:hint="default"/>
        <w:lang w:val="pt-PT" w:eastAsia="en-US" w:bidi="ar-SA"/>
      </w:rPr>
    </w:lvl>
    <w:lvl w:ilvl="8" w:tplc="C9A08178">
      <w:numFmt w:val="bullet"/>
      <w:lvlText w:val="•"/>
      <w:lvlJc w:val="left"/>
      <w:pPr>
        <w:ind w:left="8925" w:hanging="445"/>
      </w:pPr>
      <w:rPr>
        <w:rFonts w:hint="default"/>
        <w:lang w:val="pt-PT" w:eastAsia="en-US" w:bidi="ar-SA"/>
      </w:rPr>
    </w:lvl>
  </w:abstractNum>
  <w:abstractNum w:abstractNumId="3">
    <w:nsid w:val="1B844EB9"/>
    <w:multiLevelType w:val="hybridMultilevel"/>
    <w:tmpl w:val="A366F51C"/>
    <w:lvl w:ilvl="0" w:tplc="FEA0E424">
      <w:numFmt w:val="bullet"/>
      <w:lvlText w:val="-"/>
      <w:lvlJc w:val="left"/>
      <w:pPr>
        <w:ind w:left="6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C860BA10">
      <w:numFmt w:val="bullet"/>
      <w:lvlText w:val="•"/>
      <w:lvlJc w:val="left"/>
      <w:pPr>
        <w:ind w:left="934" w:hanging="116"/>
      </w:pPr>
      <w:rPr>
        <w:rFonts w:hint="default"/>
        <w:lang w:val="pt-PT" w:eastAsia="en-US" w:bidi="ar-SA"/>
      </w:rPr>
    </w:lvl>
    <w:lvl w:ilvl="2" w:tplc="B060FA40">
      <w:numFmt w:val="bullet"/>
      <w:lvlText w:val="•"/>
      <w:lvlJc w:val="left"/>
      <w:pPr>
        <w:ind w:left="1809" w:hanging="116"/>
      </w:pPr>
      <w:rPr>
        <w:rFonts w:hint="default"/>
        <w:lang w:val="pt-PT" w:eastAsia="en-US" w:bidi="ar-SA"/>
      </w:rPr>
    </w:lvl>
    <w:lvl w:ilvl="3" w:tplc="029C97A6">
      <w:numFmt w:val="bullet"/>
      <w:lvlText w:val="•"/>
      <w:lvlJc w:val="left"/>
      <w:pPr>
        <w:ind w:left="2683" w:hanging="116"/>
      </w:pPr>
      <w:rPr>
        <w:rFonts w:hint="default"/>
        <w:lang w:val="pt-PT" w:eastAsia="en-US" w:bidi="ar-SA"/>
      </w:rPr>
    </w:lvl>
    <w:lvl w:ilvl="4" w:tplc="2132EF44">
      <w:numFmt w:val="bullet"/>
      <w:lvlText w:val="•"/>
      <w:lvlJc w:val="left"/>
      <w:pPr>
        <w:ind w:left="3558" w:hanging="116"/>
      </w:pPr>
      <w:rPr>
        <w:rFonts w:hint="default"/>
        <w:lang w:val="pt-PT" w:eastAsia="en-US" w:bidi="ar-SA"/>
      </w:rPr>
    </w:lvl>
    <w:lvl w:ilvl="5" w:tplc="AAEC8B1A">
      <w:numFmt w:val="bullet"/>
      <w:lvlText w:val="•"/>
      <w:lvlJc w:val="left"/>
      <w:pPr>
        <w:ind w:left="4432" w:hanging="116"/>
      </w:pPr>
      <w:rPr>
        <w:rFonts w:hint="default"/>
        <w:lang w:val="pt-PT" w:eastAsia="en-US" w:bidi="ar-SA"/>
      </w:rPr>
    </w:lvl>
    <w:lvl w:ilvl="6" w:tplc="E59EA180">
      <w:numFmt w:val="bullet"/>
      <w:lvlText w:val="•"/>
      <w:lvlJc w:val="left"/>
      <w:pPr>
        <w:ind w:left="5307" w:hanging="116"/>
      </w:pPr>
      <w:rPr>
        <w:rFonts w:hint="default"/>
        <w:lang w:val="pt-PT" w:eastAsia="en-US" w:bidi="ar-SA"/>
      </w:rPr>
    </w:lvl>
    <w:lvl w:ilvl="7" w:tplc="195EB542">
      <w:numFmt w:val="bullet"/>
      <w:lvlText w:val="•"/>
      <w:lvlJc w:val="left"/>
      <w:pPr>
        <w:ind w:left="6181" w:hanging="116"/>
      </w:pPr>
      <w:rPr>
        <w:rFonts w:hint="default"/>
        <w:lang w:val="pt-PT" w:eastAsia="en-US" w:bidi="ar-SA"/>
      </w:rPr>
    </w:lvl>
    <w:lvl w:ilvl="8" w:tplc="5366EB76">
      <w:numFmt w:val="bullet"/>
      <w:lvlText w:val="•"/>
      <w:lvlJc w:val="left"/>
      <w:pPr>
        <w:ind w:left="7056" w:hanging="116"/>
      </w:pPr>
      <w:rPr>
        <w:rFonts w:hint="default"/>
        <w:lang w:val="pt-PT" w:eastAsia="en-US" w:bidi="ar-SA"/>
      </w:rPr>
    </w:lvl>
  </w:abstractNum>
  <w:abstractNum w:abstractNumId="4">
    <w:nsid w:val="1D6E44ED"/>
    <w:multiLevelType w:val="hybridMultilevel"/>
    <w:tmpl w:val="06BC9CE0"/>
    <w:lvl w:ilvl="0" w:tplc="CB620BF2">
      <w:numFmt w:val="bullet"/>
      <w:lvlText w:val="-"/>
      <w:lvlJc w:val="left"/>
      <w:pPr>
        <w:ind w:left="68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AA309160">
      <w:numFmt w:val="bullet"/>
      <w:lvlText w:val="•"/>
      <w:lvlJc w:val="left"/>
      <w:pPr>
        <w:ind w:left="934" w:hanging="135"/>
      </w:pPr>
      <w:rPr>
        <w:rFonts w:hint="default"/>
        <w:lang w:val="pt-PT" w:eastAsia="en-US" w:bidi="ar-SA"/>
      </w:rPr>
    </w:lvl>
    <w:lvl w:ilvl="2" w:tplc="88242D0A">
      <w:numFmt w:val="bullet"/>
      <w:lvlText w:val="•"/>
      <w:lvlJc w:val="left"/>
      <w:pPr>
        <w:ind w:left="1809" w:hanging="135"/>
      </w:pPr>
      <w:rPr>
        <w:rFonts w:hint="default"/>
        <w:lang w:val="pt-PT" w:eastAsia="en-US" w:bidi="ar-SA"/>
      </w:rPr>
    </w:lvl>
    <w:lvl w:ilvl="3" w:tplc="58E813DC">
      <w:numFmt w:val="bullet"/>
      <w:lvlText w:val="•"/>
      <w:lvlJc w:val="left"/>
      <w:pPr>
        <w:ind w:left="2683" w:hanging="135"/>
      </w:pPr>
      <w:rPr>
        <w:rFonts w:hint="default"/>
        <w:lang w:val="pt-PT" w:eastAsia="en-US" w:bidi="ar-SA"/>
      </w:rPr>
    </w:lvl>
    <w:lvl w:ilvl="4" w:tplc="4F584230">
      <w:numFmt w:val="bullet"/>
      <w:lvlText w:val="•"/>
      <w:lvlJc w:val="left"/>
      <w:pPr>
        <w:ind w:left="3558" w:hanging="135"/>
      </w:pPr>
      <w:rPr>
        <w:rFonts w:hint="default"/>
        <w:lang w:val="pt-PT" w:eastAsia="en-US" w:bidi="ar-SA"/>
      </w:rPr>
    </w:lvl>
    <w:lvl w:ilvl="5" w:tplc="7EE8067C">
      <w:numFmt w:val="bullet"/>
      <w:lvlText w:val="•"/>
      <w:lvlJc w:val="left"/>
      <w:pPr>
        <w:ind w:left="4433" w:hanging="135"/>
      </w:pPr>
      <w:rPr>
        <w:rFonts w:hint="default"/>
        <w:lang w:val="pt-PT" w:eastAsia="en-US" w:bidi="ar-SA"/>
      </w:rPr>
    </w:lvl>
    <w:lvl w:ilvl="6" w:tplc="475AD3EA">
      <w:numFmt w:val="bullet"/>
      <w:lvlText w:val="•"/>
      <w:lvlJc w:val="left"/>
      <w:pPr>
        <w:ind w:left="5307" w:hanging="135"/>
      </w:pPr>
      <w:rPr>
        <w:rFonts w:hint="default"/>
        <w:lang w:val="pt-PT" w:eastAsia="en-US" w:bidi="ar-SA"/>
      </w:rPr>
    </w:lvl>
    <w:lvl w:ilvl="7" w:tplc="4B205ABA">
      <w:numFmt w:val="bullet"/>
      <w:lvlText w:val="•"/>
      <w:lvlJc w:val="left"/>
      <w:pPr>
        <w:ind w:left="6182" w:hanging="135"/>
      </w:pPr>
      <w:rPr>
        <w:rFonts w:hint="default"/>
        <w:lang w:val="pt-PT" w:eastAsia="en-US" w:bidi="ar-SA"/>
      </w:rPr>
    </w:lvl>
    <w:lvl w:ilvl="8" w:tplc="EA66CB80">
      <w:numFmt w:val="bullet"/>
      <w:lvlText w:val="•"/>
      <w:lvlJc w:val="left"/>
      <w:pPr>
        <w:ind w:left="7056" w:hanging="135"/>
      </w:pPr>
      <w:rPr>
        <w:rFonts w:hint="default"/>
        <w:lang w:val="pt-PT" w:eastAsia="en-US" w:bidi="ar-SA"/>
      </w:rPr>
    </w:lvl>
  </w:abstractNum>
  <w:abstractNum w:abstractNumId="5">
    <w:nsid w:val="24BB40B1"/>
    <w:multiLevelType w:val="hybridMultilevel"/>
    <w:tmpl w:val="37F07A82"/>
    <w:lvl w:ilvl="0" w:tplc="3BA24012">
      <w:start w:val="7"/>
      <w:numFmt w:val="decimal"/>
      <w:lvlText w:val="%1"/>
      <w:lvlJc w:val="left"/>
      <w:pPr>
        <w:ind w:left="360" w:hanging="377"/>
        <w:jc w:val="left"/>
      </w:pPr>
      <w:rPr>
        <w:rFonts w:hint="default"/>
        <w:lang w:val="pt-PT" w:eastAsia="en-US" w:bidi="ar-SA"/>
      </w:rPr>
    </w:lvl>
    <w:lvl w:ilvl="1" w:tplc="600E51B0">
      <w:numFmt w:val="none"/>
      <w:lvlText w:val=""/>
      <w:lvlJc w:val="left"/>
      <w:pPr>
        <w:tabs>
          <w:tab w:val="num" w:pos="360"/>
        </w:tabs>
      </w:pPr>
    </w:lvl>
    <w:lvl w:ilvl="2" w:tplc="1E0ACC74">
      <w:numFmt w:val="bullet"/>
      <w:lvlText w:val="•"/>
      <w:lvlJc w:val="left"/>
      <w:pPr>
        <w:ind w:left="2501" w:hanging="377"/>
      </w:pPr>
      <w:rPr>
        <w:rFonts w:hint="default"/>
        <w:lang w:val="pt-PT" w:eastAsia="en-US" w:bidi="ar-SA"/>
      </w:rPr>
    </w:lvl>
    <w:lvl w:ilvl="3" w:tplc="12604E34">
      <w:numFmt w:val="bullet"/>
      <w:lvlText w:val="•"/>
      <w:lvlJc w:val="left"/>
      <w:pPr>
        <w:ind w:left="3571" w:hanging="377"/>
      </w:pPr>
      <w:rPr>
        <w:rFonts w:hint="default"/>
        <w:lang w:val="pt-PT" w:eastAsia="en-US" w:bidi="ar-SA"/>
      </w:rPr>
    </w:lvl>
    <w:lvl w:ilvl="4" w:tplc="86C6C818">
      <w:numFmt w:val="bullet"/>
      <w:lvlText w:val="•"/>
      <w:lvlJc w:val="left"/>
      <w:pPr>
        <w:ind w:left="4642" w:hanging="377"/>
      </w:pPr>
      <w:rPr>
        <w:rFonts w:hint="default"/>
        <w:lang w:val="pt-PT" w:eastAsia="en-US" w:bidi="ar-SA"/>
      </w:rPr>
    </w:lvl>
    <w:lvl w:ilvl="5" w:tplc="E3500E44">
      <w:numFmt w:val="bullet"/>
      <w:lvlText w:val="•"/>
      <w:lvlJc w:val="left"/>
      <w:pPr>
        <w:ind w:left="5713" w:hanging="377"/>
      </w:pPr>
      <w:rPr>
        <w:rFonts w:hint="default"/>
        <w:lang w:val="pt-PT" w:eastAsia="en-US" w:bidi="ar-SA"/>
      </w:rPr>
    </w:lvl>
    <w:lvl w:ilvl="6" w:tplc="A066FFCA">
      <w:numFmt w:val="bullet"/>
      <w:lvlText w:val="•"/>
      <w:lvlJc w:val="left"/>
      <w:pPr>
        <w:ind w:left="6783" w:hanging="377"/>
      </w:pPr>
      <w:rPr>
        <w:rFonts w:hint="default"/>
        <w:lang w:val="pt-PT" w:eastAsia="en-US" w:bidi="ar-SA"/>
      </w:rPr>
    </w:lvl>
    <w:lvl w:ilvl="7" w:tplc="828C9CE2">
      <w:numFmt w:val="bullet"/>
      <w:lvlText w:val="•"/>
      <w:lvlJc w:val="left"/>
      <w:pPr>
        <w:ind w:left="7854" w:hanging="377"/>
      </w:pPr>
      <w:rPr>
        <w:rFonts w:hint="default"/>
        <w:lang w:val="pt-PT" w:eastAsia="en-US" w:bidi="ar-SA"/>
      </w:rPr>
    </w:lvl>
    <w:lvl w:ilvl="8" w:tplc="1BA84120">
      <w:numFmt w:val="bullet"/>
      <w:lvlText w:val="•"/>
      <w:lvlJc w:val="left"/>
      <w:pPr>
        <w:ind w:left="8925" w:hanging="377"/>
      </w:pPr>
      <w:rPr>
        <w:rFonts w:hint="default"/>
        <w:lang w:val="pt-PT" w:eastAsia="en-US" w:bidi="ar-SA"/>
      </w:rPr>
    </w:lvl>
  </w:abstractNum>
  <w:abstractNum w:abstractNumId="6">
    <w:nsid w:val="27BC16BA"/>
    <w:multiLevelType w:val="hybridMultilevel"/>
    <w:tmpl w:val="F6E4541A"/>
    <w:lvl w:ilvl="0" w:tplc="C7D236F6">
      <w:start w:val="6"/>
      <w:numFmt w:val="decimal"/>
      <w:lvlText w:val="%1"/>
      <w:lvlJc w:val="left"/>
      <w:pPr>
        <w:ind w:left="218" w:hanging="851"/>
        <w:jc w:val="left"/>
      </w:pPr>
      <w:rPr>
        <w:rFonts w:hint="default"/>
        <w:lang w:val="pt-PT" w:eastAsia="en-US" w:bidi="ar-SA"/>
      </w:rPr>
    </w:lvl>
    <w:lvl w:ilvl="1" w:tplc="D5AA8BF2">
      <w:numFmt w:val="none"/>
      <w:lvlText w:val=""/>
      <w:lvlJc w:val="left"/>
      <w:pPr>
        <w:tabs>
          <w:tab w:val="num" w:pos="360"/>
        </w:tabs>
      </w:pPr>
    </w:lvl>
    <w:lvl w:ilvl="2" w:tplc="36FA610A">
      <w:numFmt w:val="none"/>
      <w:lvlText w:val=""/>
      <w:lvlJc w:val="left"/>
      <w:pPr>
        <w:tabs>
          <w:tab w:val="num" w:pos="360"/>
        </w:tabs>
      </w:pPr>
    </w:lvl>
    <w:lvl w:ilvl="3" w:tplc="525AB9B6">
      <w:numFmt w:val="bullet"/>
      <w:lvlText w:val="•"/>
      <w:lvlJc w:val="left"/>
      <w:pPr>
        <w:ind w:left="3625" w:hanging="721"/>
      </w:pPr>
      <w:rPr>
        <w:rFonts w:hint="default"/>
        <w:lang w:val="pt-PT" w:eastAsia="en-US" w:bidi="ar-SA"/>
      </w:rPr>
    </w:lvl>
    <w:lvl w:ilvl="4" w:tplc="270A1A6A">
      <w:numFmt w:val="bullet"/>
      <w:lvlText w:val="•"/>
      <w:lvlJc w:val="left"/>
      <w:pPr>
        <w:ind w:left="4688" w:hanging="721"/>
      </w:pPr>
      <w:rPr>
        <w:rFonts w:hint="default"/>
        <w:lang w:val="pt-PT" w:eastAsia="en-US" w:bidi="ar-SA"/>
      </w:rPr>
    </w:lvl>
    <w:lvl w:ilvl="5" w:tplc="DD722282">
      <w:numFmt w:val="bullet"/>
      <w:lvlText w:val="•"/>
      <w:lvlJc w:val="left"/>
      <w:pPr>
        <w:ind w:left="5751" w:hanging="721"/>
      </w:pPr>
      <w:rPr>
        <w:rFonts w:hint="default"/>
        <w:lang w:val="pt-PT" w:eastAsia="en-US" w:bidi="ar-SA"/>
      </w:rPr>
    </w:lvl>
    <w:lvl w:ilvl="6" w:tplc="53765108">
      <w:numFmt w:val="bullet"/>
      <w:lvlText w:val="•"/>
      <w:lvlJc w:val="left"/>
      <w:pPr>
        <w:ind w:left="6814" w:hanging="721"/>
      </w:pPr>
      <w:rPr>
        <w:rFonts w:hint="default"/>
        <w:lang w:val="pt-PT" w:eastAsia="en-US" w:bidi="ar-SA"/>
      </w:rPr>
    </w:lvl>
    <w:lvl w:ilvl="7" w:tplc="1E760910">
      <w:numFmt w:val="bullet"/>
      <w:lvlText w:val="•"/>
      <w:lvlJc w:val="left"/>
      <w:pPr>
        <w:ind w:left="7877" w:hanging="721"/>
      </w:pPr>
      <w:rPr>
        <w:rFonts w:hint="default"/>
        <w:lang w:val="pt-PT" w:eastAsia="en-US" w:bidi="ar-SA"/>
      </w:rPr>
    </w:lvl>
    <w:lvl w:ilvl="8" w:tplc="E7764CFE">
      <w:numFmt w:val="bullet"/>
      <w:lvlText w:val="•"/>
      <w:lvlJc w:val="left"/>
      <w:pPr>
        <w:ind w:left="8940" w:hanging="721"/>
      </w:pPr>
      <w:rPr>
        <w:rFonts w:hint="default"/>
        <w:lang w:val="pt-PT" w:eastAsia="en-US" w:bidi="ar-SA"/>
      </w:rPr>
    </w:lvl>
  </w:abstractNum>
  <w:abstractNum w:abstractNumId="7">
    <w:nsid w:val="27BF0C42"/>
    <w:multiLevelType w:val="hybridMultilevel"/>
    <w:tmpl w:val="C02E5324"/>
    <w:lvl w:ilvl="0" w:tplc="234EC590">
      <w:numFmt w:val="bullet"/>
      <w:lvlText w:val="-"/>
      <w:lvlJc w:val="left"/>
      <w:pPr>
        <w:ind w:left="533" w:hanging="125"/>
      </w:pPr>
      <w:rPr>
        <w:rFonts w:ascii="Arial MT" w:eastAsia="Arial MT" w:hAnsi="Arial MT" w:cs="Arial MT" w:hint="default"/>
        <w:w w:val="96"/>
        <w:sz w:val="20"/>
        <w:szCs w:val="20"/>
        <w:lang w:val="pt-PT" w:eastAsia="en-US" w:bidi="ar-SA"/>
      </w:rPr>
    </w:lvl>
    <w:lvl w:ilvl="1" w:tplc="B296D2A4">
      <w:numFmt w:val="bullet"/>
      <w:lvlText w:val="•"/>
      <w:lvlJc w:val="left"/>
      <w:pPr>
        <w:ind w:left="1366" w:hanging="125"/>
      </w:pPr>
      <w:rPr>
        <w:rFonts w:hint="default"/>
        <w:lang w:val="pt-PT" w:eastAsia="en-US" w:bidi="ar-SA"/>
      </w:rPr>
    </w:lvl>
    <w:lvl w:ilvl="2" w:tplc="60E6BC32">
      <w:numFmt w:val="bullet"/>
      <w:lvlText w:val="•"/>
      <w:lvlJc w:val="left"/>
      <w:pPr>
        <w:ind w:left="2192" w:hanging="125"/>
      </w:pPr>
      <w:rPr>
        <w:rFonts w:hint="default"/>
        <w:lang w:val="pt-PT" w:eastAsia="en-US" w:bidi="ar-SA"/>
      </w:rPr>
    </w:lvl>
    <w:lvl w:ilvl="3" w:tplc="662877B0">
      <w:numFmt w:val="bullet"/>
      <w:lvlText w:val="•"/>
      <w:lvlJc w:val="left"/>
      <w:pPr>
        <w:ind w:left="3019" w:hanging="125"/>
      </w:pPr>
      <w:rPr>
        <w:rFonts w:hint="default"/>
        <w:lang w:val="pt-PT" w:eastAsia="en-US" w:bidi="ar-SA"/>
      </w:rPr>
    </w:lvl>
    <w:lvl w:ilvl="4" w:tplc="300A7B64">
      <w:numFmt w:val="bullet"/>
      <w:lvlText w:val="•"/>
      <w:lvlJc w:val="left"/>
      <w:pPr>
        <w:ind w:left="3845" w:hanging="125"/>
      </w:pPr>
      <w:rPr>
        <w:rFonts w:hint="default"/>
        <w:lang w:val="pt-PT" w:eastAsia="en-US" w:bidi="ar-SA"/>
      </w:rPr>
    </w:lvl>
    <w:lvl w:ilvl="5" w:tplc="0E261E10">
      <w:numFmt w:val="bullet"/>
      <w:lvlText w:val="•"/>
      <w:lvlJc w:val="left"/>
      <w:pPr>
        <w:ind w:left="4672" w:hanging="125"/>
      </w:pPr>
      <w:rPr>
        <w:rFonts w:hint="default"/>
        <w:lang w:val="pt-PT" w:eastAsia="en-US" w:bidi="ar-SA"/>
      </w:rPr>
    </w:lvl>
    <w:lvl w:ilvl="6" w:tplc="D1DEB3E2">
      <w:numFmt w:val="bullet"/>
      <w:lvlText w:val="•"/>
      <w:lvlJc w:val="left"/>
      <w:pPr>
        <w:ind w:left="5498" w:hanging="125"/>
      </w:pPr>
      <w:rPr>
        <w:rFonts w:hint="default"/>
        <w:lang w:val="pt-PT" w:eastAsia="en-US" w:bidi="ar-SA"/>
      </w:rPr>
    </w:lvl>
    <w:lvl w:ilvl="7" w:tplc="93302BB2">
      <w:numFmt w:val="bullet"/>
      <w:lvlText w:val="•"/>
      <w:lvlJc w:val="left"/>
      <w:pPr>
        <w:ind w:left="6324" w:hanging="125"/>
      </w:pPr>
      <w:rPr>
        <w:rFonts w:hint="default"/>
        <w:lang w:val="pt-PT" w:eastAsia="en-US" w:bidi="ar-SA"/>
      </w:rPr>
    </w:lvl>
    <w:lvl w:ilvl="8" w:tplc="C9320EA2">
      <w:numFmt w:val="bullet"/>
      <w:lvlText w:val="•"/>
      <w:lvlJc w:val="left"/>
      <w:pPr>
        <w:ind w:left="7151" w:hanging="125"/>
      </w:pPr>
      <w:rPr>
        <w:rFonts w:hint="default"/>
        <w:lang w:val="pt-PT" w:eastAsia="en-US" w:bidi="ar-SA"/>
      </w:rPr>
    </w:lvl>
  </w:abstractNum>
  <w:abstractNum w:abstractNumId="8">
    <w:nsid w:val="291C42A5"/>
    <w:multiLevelType w:val="hybridMultilevel"/>
    <w:tmpl w:val="28AA88BA"/>
    <w:lvl w:ilvl="0" w:tplc="CB70410A">
      <w:start w:val="8"/>
      <w:numFmt w:val="decimal"/>
      <w:lvlText w:val="%1"/>
      <w:lvlJc w:val="left"/>
      <w:pPr>
        <w:ind w:left="1788" w:hanging="720"/>
        <w:jc w:val="left"/>
      </w:pPr>
      <w:rPr>
        <w:rFonts w:hint="default"/>
        <w:lang w:val="pt-PT" w:eastAsia="en-US" w:bidi="ar-SA"/>
      </w:rPr>
    </w:lvl>
    <w:lvl w:ilvl="1" w:tplc="942A8252">
      <w:numFmt w:val="none"/>
      <w:lvlText w:val=""/>
      <w:lvlJc w:val="left"/>
      <w:pPr>
        <w:tabs>
          <w:tab w:val="num" w:pos="360"/>
        </w:tabs>
      </w:pPr>
    </w:lvl>
    <w:lvl w:ilvl="2" w:tplc="E298A798">
      <w:numFmt w:val="none"/>
      <w:lvlText w:val=""/>
      <w:lvlJc w:val="left"/>
      <w:pPr>
        <w:tabs>
          <w:tab w:val="num" w:pos="360"/>
        </w:tabs>
      </w:pPr>
    </w:lvl>
    <w:lvl w:ilvl="3" w:tplc="02FA8CBC">
      <w:numFmt w:val="bullet"/>
      <w:lvlText w:val="•"/>
      <w:lvlJc w:val="left"/>
      <w:pPr>
        <w:ind w:left="4565" w:hanging="720"/>
      </w:pPr>
      <w:rPr>
        <w:rFonts w:hint="default"/>
        <w:lang w:val="pt-PT" w:eastAsia="en-US" w:bidi="ar-SA"/>
      </w:rPr>
    </w:lvl>
    <w:lvl w:ilvl="4" w:tplc="A31611BC">
      <w:numFmt w:val="bullet"/>
      <w:lvlText w:val="•"/>
      <w:lvlJc w:val="left"/>
      <w:pPr>
        <w:ind w:left="5494" w:hanging="720"/>
      </w:pPr>
      <w:rPr>
        <w:rFonts w:hint="default"/>
        <w:lang w:val="pt-PT" w:eastAsia="en-US" w:bidi="ar-SA"/>
      </w:rPr>
    </w:lvl>
    <w:lvl w:ilvl="5" w:tplc="CBB0BDA6">
      <w:numFmt w:val="bullet"/>
      <w:lvlText w:val="•"/>
      <w:lvlJc w:val="left"/>
      <w:pPr>
        <w:ind w:left="6423" w:hanging="720"/>
      </w:pPr>
      <w:rPr>
        <w:rFonts w:hint="default"/>
        <w:lang w:val="pt-PT" w:eastAsia="en-US" w:bidi="ar-SA"/>
      </w:rPr>
    </w:lvl>
    <w:lvl w:ilvl="6" w:tplc="3C5AB666">
      <w:numFmt w:val="bullet"/>
      <w:lvlText w:val="•"/>
      <w:lvlJc w:val="left"/>
      <w:pPr>
        <w:ind w:left="7351" w:hanging="720"/>
      </w:pPr>
      <w:rPr>
        <w:rFonts w:hint="default"/>
        <w:lang w:val="pt-PT" w:eastAsia="en-US" w:bidi="ar-SA"/>
      </w:rPr>
    </w:lvl>
    <w:lvl w:ilvl="7" w:tplc="F4E80FEE">
      <w:numFmt w:val="bullet"/>
      <w:lvlText w:val="•"/>
      <w:lvlJc w:val="left"/>
      <w:pPr>
        <w:ind w:left="8280" w:hanging="720"/>
      </w:pPr>
      <w:rPr>
        <w:rFonts w:hint="default"/>
        <w:lang w:val="pt-PT" w:eastAsia="en-US" w:bidi="ar-SA"/>
      </w:rPr>
    </w:lvl>
    <w:lvl w:ilvl="8" w:tplc="A46E7A14">
      <w:numFmt w:val="bullet"/>
      <w:lvlText w:val="•"/>
      <w:lvlJc w:val="left"/>
      <w:pPr>
        <w:ind w:left="9209" w:hanging="720"/>
      </w:pPr>
      <w:rPr>
        <w:rFonts w:hint="default"/>
        <w:lang w:val="pt-PT" w:eastAsia="en-US" w:bidi="ar-SA"/>
      </w:rPr>
    </w:lvl>
  </w:abstractNum>
  <w:abstractNum w:abstractNumId="9">
    <w:nsid w:val="2AB35CBB"/>
    <w:multiLevelType w:val="hybridMultilevel"/>
    <w:tmpl w:val="BA6430D8"/>
    <w:lvl w:ilvl="0" w:tplc="26FCF3E2">
      <w:start w:val="1"/>
      <w:numFmt w:val="decimal"/>
      <w:lvlText w:val="%1"/>
      <w:lvlJc w:val="left"/>
      <w:pPr>
        <w:ind w:left="1133" w:hanging="725"/>
        <w:jc w:val="left"/>
      </w:pPr>
      <w:rPr>
        <w:rFonts w:hint="default"/>
        <w:lang w:val="pt-PT" w:eastAsia="en-US" w:bidi="ar-SA"/>
      </w:rPr>
    </w:lvl>
    <w:lvl w:ilvl="1" w:tplc="B03A3646">
      <w:numFmt w:val="none"/>
      <w:lvlText w:val=""/>
      <w:lvlJc w:val="left"/>
      <w:pPr>
        <w:tabs>
          <w:tab w:val="num" w:pos="360"/>
        </w:tabs>
      </w:pPr>
    </w:lvl>
    <w:lvl w:ilvl="2" w:tplc="888492EC">
      <w:numFmt w:val="none"/>
      <w:lvlText w:val=""/>
      <w:lvlJc w:val="left"/>
      <w:pPr>
        <w:tabs>
          <w:tab w:val="num" w:pos="360"/>
        </w:tabs>
      </w:pPr>
    </w:lvl>
    <w:lvl w:ilvl="3" w:tplc="0B0AC912">
      <w:numFmt w:val="none"/>
      <w:lvlText w:val=""/>
      <w:lvlJc w:val="left"/>
      <w:pPr>
        <w:tabs>
          <w:tab w:val="num" w:pos="360"/>
        </w:tabs>
      </w:pPr>
    </w:lvl>
    <w:lvl w:ilvl="4" w:tplc="52BC6B86">
      <w:numFmt w:val="bullet"/>
      <w:lvlText w:val="•"/>
      <w:lvlJc w:val="left"/>
      <w:pPr>
        <w:ind w:left="4205" w:hanging="725"/>
      </w:pPr>
      <w:rPr>
        <w:rFonts w:hint="default"/>
        <w:lang w:val="pt-PT" w:eastAsia="en-US" w:bidi="ar-SA"/>
      </w:rPr>
    </w:lvl>
    <w:lvl w:ilvl="5" w:tplc="5E9840AC">
      <w:numFmt w:val="bullet"/>
      <w:lvlText w:val="•"/>
      <w:lvlJc w:val="left"/>
      <w:pPr>
        <w:ind w:left="4972" w:hanging="725"/>
      </w:pPr>
      <w:rPr>
        <w:rFonts w:hint="default"/>
        <w:lang w:val="pt-PT" w:eastAsia="en-US" w:bidi="ar-SA"/>
      </w:rPr>
    </w:lvl>
    <w:lvl w:ilvl="6" w:tplc="7DBAE4EE">
      <w:numFmt w:val="bullet"/>
      <w:lvlText w:val="•"/>
      <w:lvlJc w:val="left"/>
      <w:pPr>
        <w:ind w:left="5738" w:hanging="725"/>
      </w:pPr>
      <w:rPr>
        <w:rFonts w:hint="default"/>
        <w:lang w:val="pt-PT" w:eastAsia="en-US" w:bidi="ar-SA"/>
      </w:rPr>
    </w:lvl>
    <w:lvl w:ilvl="7" w:tplc="1B40AF8A">
      <w:numFmt w:val="bullet"/>
      <w:lvlText w:val="•"/>
      <w:lvlJc w:val="left"/>
      <w:pPr>
        <w:ind w:left="6504" w:hanging="725"/>
      </w:pPr>
      <w:rPr>
        <w:rFonts w:hint="default"/>
        <w:lang w:val="pt-PT" w:eastAsia="en-US" w:bidi="ar-SA"/>
      </w:rPr>
    </w:lvl>
    <w:lvl w:ilvl="8" w:tplc="B678A798">
      <w:numFmt w:val="bullet"/>
      <w:lvlText w:val="•"/>
      <w:lvlJc w:val="left"/>
      <w:pPr>
        <w:ind w:left="7271" w:hanging="725"/>
      </w:pPr>
      <w:rPr>
        <w:rFonts w:hint="default"/>
        <w:lang w:val="pt-PT" w:eastAsia="en-US" w:bidi="ar-SA"/>
      </w:rPr>
    </w:lvl>
  </w:abstractNum>
  <w:abstractNum w:abstractNumId="10">
    <w:nsid w:val="33201251"/>
    <w:multiLevelType w:val="hybridMultilevel"/>
    <w:tmpl w:val="F934DF16"/>
    <w:lvl w:ilvl="0" w:tplc="F00A61E2">
      <w:start w:val="1"/>
      <w:numFmt w:val="decimal"/>
      <w:lvlText w:val="%1"/>
      <w:lvlJc w:val="left"/>
      <w:pPr>
        <w:ind w:left="965" w:hanging="557"/>
        <w:jc w:val="left"/>
      </w:pPr>
      <w:rPr>
        <w:rFonts w:hint="default"/>
        <w:lang w:val="pt-PT" w:eastAsia="en-US" w:bidi="ar-SA"/>
      </w:rPr>
    </w:lvl>
    <w:lvl w:ilvl="1" w:tplc="84A2CA4A">
      <w:numFmt w:val="none"/>
      <w:lvlText w:val=""/>
      <w:lvlJc w:val="left"/>
      <w:pPr>
        <w:tabs>
          <w:tab w:val="num" w:pos="360"/>
        </w:tabs>
      </w:pPr>
    </w:lvl>
    <w:lvl w:ilvl="2" w:tplc="188CF124">
      <w:numFmt w:val="none"/>
      <w:lvlText w:val=""/>
      <w:lvlJc w:val="left"/>
      <w:pPr>
        <w:tabs>
          <w:tab w:val="num" w:pos="360"/>
        </w:tabs>
      </w:pPr>
    </w:lvl>
    <w:lvl w:ilvl="3" w:tplc="9D8EE510">
      <w:numFmt w:val="none"/>
      <w:lvlText w:val=""/>
      <w:lvlJc w:val="left"/>
      <w:pPr>
        <w:tabs>
          <w:tab w:val="num" w:pos="360"/>
        </w:tabs>
      </w:pPr>
    </w:lvl>
    <w:lvl w:ilvl="4" w:tplc="4A74B4F4">
      <w:numFmt w:val="bullet"/>
      <w:lvlText w:val="•"/>
      <w:lvlJc w:val="left"/>
      <w:pPr>
        <w:ind w:left="3574" w:hanging="678"/>
      </w:pPr>
      <w:rPr>
        <w:rFonts w:hint="default"/>
        <w:lang w:val="pt-PT" w:eastAsia="en-US" w:bidi="ar-SA"/>
      </w:rPr>
    </w:lvl>
    <w:lvl w:ilvl="5" w:tplc="6FB4B8B4">
      <w:numFmt w:val="bullet"/>
      <w:lvlText w:val="•"/>
      <w:lvlJc w:val="left"/>
      <w:pPr>
        <w:ind w:left="4446" w:hanging="678"/>
      </w:pPr>
      <w:rPr>
        <w:rFonts w:hint="default"/>
        <w:lang w:val="pt-PT" w:eastAsia="en-US" w:bidi="ar-SA"/>
      </w:rPr>
    </w:lvl>
    <w:lvl w:ilvl="6" w:tplc="604CD482">
      <w:numFmt w:val="bullet"/>
      <w:lvlText w:val="•"/>
      <w:lvlJc w:val="left"/>
      <w:pPr>
        <w:ind w:left="5317" w:hanging="678"/>
      </w:pPr>
      <w:rPr>
        <w:rFonts w:hint="default"/>
        <w:lang w:val="pt-PT" w:eastAsia="en-US" w:bidi="ar-SA"/>
      </w:rPr>
    </w:lvl>
    <w:lvl w:ilvl="7" w:tplc="06622890">
      <w:numFmt w:val="bullet"/>
      <w:lvlText w:val="•"/>
      <w:lvlJc w:val="left"/>
      <w:pPr>
        <w:ind w:left="6189" w:hanging="678"/>
      </w:pPr>
      <w:rPr>
        <w:rFonts w:hint="default"/>
        <w:lang w:val="pt-PT" w:eastAsia="en-US" w:bidi="ar-SA"/>
      </w:rPr>
    </w:lvl>
    <w:lvl w:ilvl="8" w:tplc="7DEC47C2">
      <w:numFmt w:val="bullet"/>
      <w:lvlText w:val="•"/>
      <w:lvlJc w:val="left"/>
      <w:pPr>
        <w:ind w:left="7060" w:hanging="678"/>
      </w:pPr>
      <w:rPr>
        <w:rFonts w:hint="default"/>
        <w:lang w:val="pt-PT" w:eastAsia="en-US" w:bidi="ar-SA"/>
      </w:rPr>
    </w:lvl>
  </w:abstractNum>
  <w:abstractNum w:abstractNumId="11">
    <w:nsid w:val="366A426B"/>
    <w:multiLevelType w:val="hybridMultilevel"/>
    <w:tmpl w:val="2C7624B4"/>
    <w:lvl w:ilvl="0" w:tplc="93942F1E">
      <w:start w:val="11"/>
      <w:numFmt w:val="decimal"/>
      <w:lvlText w:val="%1"/>
      <w:lvlJc w:val="left"/>
      <w:pPr>
        <w:ind w:left="360" w:hanging="504"/>
        <w:jc w:val="left"/>
      </w:pPr>
      <w:rPr>
        <w:rFonts w:hint="default"/>
        <w:lang w:val="pt-PT" w:eastAsia="en-US" w:bidi="ar-SA"/>
      </w:rPr>
    </w:lvl>
    <w:lvl w:ilvl="1" w:tplc="2280D040">
      <w:numFmt w:val="none"/>
      <w:lvlText w:val=""/>
      <w:lvlJc w:val="left"/>
      <w:pPr>
        <w:tabs>
          <w:tab w:val="num" w:pos="360"/>
        </w:tabs>
      </w:pPr>
    </w:lvl>
    <w:lvl w:ilvl="2" w:tplc="ACD4D15E">
      <w:numFmt w:val="bullet"/>
      <w:lvlText w:val="•"/>
      <w:lvlJc w:val="left"/>
      <w:pPr>
        <w:ind w:left="2501" w:hanging="504"/>
      </w:pPr>
      <w:rPr>
        <w:rFonts w:hint="default"/>
        <w:lang w:val="pt-PT" w:eastAsia="en-US" w:bidi="ar-SA"/>
      </w:rPr>
    </w:lvl>
    <w:lvl w:ilvl="3" w:tplc="AECA1C90">
      <w:numFmt w:val="bullet"/>
      <w:lvlText w:val="•"/>
      <w:lvlJc w:val="left"/>
      <w:pPr>
        <w:ind w:left="3571" w:hanging="504"/>
      </w:pPr>
      <w:rPr>
        <w:rFonts w:hint="default"/>
        <w:lang w:val="pt-PT" w:eastAsia="en-US" w:bidi="ar-SA"/>
      </w:rPr>
    </w:lvl>
    <w:lvl w:ilvl="4" w:tplc="37F88330">
      <w:numFmt w:val="bullet"/>
      <w:lvlText w:val="•"/>
      <w:lvlJc w:val="left"/>
      <w:pPr>
        <w:ind w:left="4642" w:hanging="504"/>
      </w:pPr>
      <w:rPr>
        <w:rFonts w:hint="default"/>
        <w:lang w:val="pt-PT" w:eastAsia="en-US" w:bidi="ar-SA"/>
      </w:rPr>
    </w:lvl>
    <w:lvl w:ilvl="5" w:tplc="428C44E2">
      <w:numFmt w:val="bullet"/>
      <w:lvlText w:val="•"/>
      <w:lvlJc w:val="left"/>
      <w:pPr>
        <w:ind w:left="5713" w:hanging="504"/>
      </w:pPr>
      <w:rPr>
        <w:rFonts w:hint="default"/>
        <w:lang w:val="pt-PT" w:eastAsia="en-US" w:bidi="ar-SA"/>
      </w:rPr>
    </w:lvl>
    <w:lvl w:ilvl="6" w:tplc="1430CC38">
      <w:numFmt w:val="bullet"/>
      <w:lvlText w:val="•"/>
      <w:lvlJc w:val="left"/>
      <w:pPr>
        <w:ind w:left="6783" w:hanging="504"/>
      </w:pPr>
      <w:rPr>
        <w:rFonts w:hint="default"/>
        <w:lang w:val="pt-PT" w:eastAsia="en-US" w:bidi="ar-SA"/>
      </w:rPr>
    </w:lvl>
    <w:lvl w:ilvl="7" w:tplc="1DCC7D48">
      <w:numFmt w:val="bullet"/>
      <w:lvlText w:val="•"/>
      <w:lvlJc w:val="left"/>
      <w:pPr>
        <w:ind w:left="7854" w:hanging="504"/>
      </w:pPr>
      <w:rPr>
        <w:rFonts w:hint="default"/>
        <w:lang w:val="pt-PT" w:eastAsia="en-US" w:bidi="ar-SA"/>
      </w:rPr>
    </w:lvl>
    <w:lvl w:ilvl="8" w:tplc="9D60ECD4">
      <w:numFmt w:val="bullet"/>
      <w:lvlText w:val="•"/>
      <w:lvlJc w:val="left"/>
      <w:pPr>
        <w:ind w:left="8925" w:hanging="504"/>
      </w:pPr>
      <w:rPr>
        <w:rFonts w:hint="default"/>
        <w:lang w:val="pt-PT" w:eastAsia="en-US" w:bidi="ar-SA"/>
      </w:rPr>
    </w:lvl>
  </w:abstractNum>
  <w:abstractNum w:abstractNumId="12">
    <w:nsid w:val="422A0D87"/>
    <w:multiLevelType w:val="hybridMultilevel"/>
    <w:tmpl w:val="424CAE3C"/>
    <w:lvl w:ilvl="0" w:tplc="C2E09668">
      <w:start w:val="1"/>
      <w:numFmt w:val="decimal"/>
      <w:lvlText w:val="%1"/>
      <w:lvlJc w:val="left"/>
      <w:pPr>
        <w:ind w:left="965" w:hanging="557"/>
        <w:jc w:val="left"/>
      </w:pPr>
      <w:rPr>
        <w:rFonts w:hint="default"/>
        <w:lang w:val="pt-PT" w:eastAsia="en-US" w:bidi="ar-SA"/>
      </w:rPr>
    </w:lvl>
    <w:lvl w:ilvl="1" w:tplc="A736562E">
      <w:numFmt w:val="none"/>
      <w:lvlText w:val=""/>
      <w:lvlJc w:val="left"/>
      <w:pPr>
        <w:tabs>
          <w:tab w:val="num" w:pos="360"/>
        </w:tabs>
      </w:pPr>
    </w:lvl>
    <w:lvl w:ilvl="2" w:tplc="7724041A">
      <w:numFmt w:val="none"/>
      <w:lvlText w:val=""/>
      <w:lvlJc w:val="left"/>
      <w:pPr>
        <w:tabs>
          <w:tab w:val="num" w:pos="360"/>
        </w:tabs>
      </w:pPr>
    </w:lvl>
    <w:lvl w:ilvl="3" w:tplc="C0B6B772">
      <w:numFmt w:val="none"/>
      <w:lvlText w:val=""/>
      <w:lvlJc w:val="left"/>
      <w:pPr>
        <w:tabs>
          <w:tab w:val="num" w:pos="360"/>
        </w:tabs>
      </w:pPr>
    </w:lvl>
    <w:lvl w:ilvl="4" w:tplc="28801C80">
      <w:numFmt w:val="bullet"/>
      <w:lvlText w:val="•"/>
      <w:lvlJc w:val="left"/>
      <w:pPr>
        <w:ind w:left="3574" w:hanging="728"/>
      </w:pPr>
      <w:rPr>
        <w:rFonts w:hint="default"/>
        <w:lang w:val="pt-PT" w:eastAsia="en-US" w:bidi="ar-SA"/>
      </w:rPr>
    </w:lvl>
    <w:lvl w:ilvl="5" w:tplc="BEC8B12A">
      <w:numFmt w:val="bullet"/>
      <w:lvlText w:val="•"/>
      <w:lvlJc w:val="left"/>
      <w:pPr>
        <w:ind w:left="4446" w:hanging="728"/>
      </w:pPr>
      <w:rPr>
        <w:rFonts w:hint="default"/>
        <w:lang w:val="pt-PT" w:eastAsia="en-US" w:bidi="ar-SA"/>
      </w:rPr>
    </w:lvl>
    <w:lvl w:ilvl="6" w:tplc="048499F4">
      <w:numFmt w:val="bullet"/>
      <w:lvlText w:val="•"/>
      <w:lvlJc w:val="left"/>
      <w:pPr>
        <w:ind w:left="5317" w:hanging="728"/>
      </w:pPr>
      <w:rPr>
        <w:rFonts w:hint="default"/>
        <w:lang w:val="pt-PT" w:eastAsia="en-US" w:bidi="ar-SA"/>
      </w:rPr>
    </w:lvl>
    <w:lvl w:ilvl="7" w:tplc="B1549888">
      <w:numFmt w:val="bullet"/>
      <w:lvlText w:val="•"/>
      <w:lvlJc w:val="left"/>
      <w:pPr>
        <w:ind w:left="6189" w:hanging="728"/>
      </w:pPr>
      <w:rPr>
        <w:rFonts w:hint="default"/>
        <w:lang w:val="pt-PT" w:eastAsia="en-US" w:bidi="ar-SA"/>
      </w:rPr>
    </w:lvl>
    <w:lvl w:ilvl="8" w:tplc="34B2F064">
      <w:numFmt w:val="bullet"/>
      <w:lvlText w:val="•"/>
      <w:lvlJc w:val="left"/>
      <w:pPr>
        <w:ind w:left="7060" w:hanging="728"/>
      </w:pPr>
      <w:rPr>
        <w:rFonts w:hint="default"/>
        <w:lang w:val="pt-PT" w:eastAsia="en-US" w:bidi="ar-SA"/>
      </w:rPr>
    </w:lvl>
  </w:abstractNum>
  <w:abstractNum w:abstractNumId="13">
    <w:nsid w:val="461F6025"/>
    <w:multiLevelType w:val="hybridMultilevel"/>
    <w:tmpl w:val="919C8586"/>
    <w:lvl w:ilvl="0" w:tplc="E96EC1A6">
      <w:start w:val="1"/>
      <w:numFmt w:val="lowerLetter"/>
      <w:lvlText w:val="%1)"/>
      <w:lvlJc w:val="left"/>
      <w:pPr>
        <w:ind w:left="411" w:hanging="238"/>
        <w:jc w:val="left"/>
      </w:pPr>
      <w:rPr>
        <w:rFonts w:ascii="Arial" w:eastAsia="Arial" w:hAnsi="Arial" w:cs="Arial" w:hint="default"/>
        <w:b/>
        <w:bCs/>
        <w:w w:val="97"/>
        <w:sz w:val="20"/>
        <w:szCs w:val="20"/>
        <w:lang w:val="pt-PT" w:eastAsia="en-US" w:bidi="ar-SA"/>
      </w:rPr>
    </w:lvl>
    <w:lvl w:ilvl="1" w:tplc="B3B82DBC">
      <w:numFmt w:val="bullet"/>
      <w:lvlText w:val="•"/>
      <w:lvlJc w:val="left"/>
      <w:pPr>
        <w:ind w:left="1258" w:hanging="238"/>
      </w:pPr>
      <w:rPr>
        <w:rFonts w:hint="default"/>
        <w:lang w:val="pt-PT" w:eastAsia="en-US" w:bidi="ar-SA"/>
      </w:rPr>
    </w:lvl>
    <w:lvl w:ilvl="2" w:tplc="E2349136">
      <w:numFmt w:val="bullet"/>
      <w:lvlText w:val="•"/>
      <w:lvlJc w:val="left"/>
      <w:pPr>
        <w:ind w:left="2096" w:hanging="238"/>
      </w:pPr>
      <w:rPr>
        <w:rFonts w:hint="default"/>
        <w:lang w:val="pt-PT" w:eastAsia="en-US" w:bidi="ar-SA"/>
      </w:rPr>
    </w:lvl>
    <w:lvl w:ilvl="3" w:tplc="68C81D38">
      <w:numFmt w:val="bullet"/>
      <w:lvlText w:val="•"/>
      <w:lvlJc w:val="left"/>
      <w:pPr>
        <w:ind w:left="2935" w:hanging="238"/>
      </w:pPr>
      <w:rPr>
        <w:rFonts w:hint="default"/>
        <w:lang w:val="pt-PT" w:eastAsia="en-US" w:bidi="ar-SA"/>
      </w:rPr>
    </w:lvl>
    <w:lvl w:ilvl="4" w:tplc="6A7445A0">
      <w:numFmt w:val="bullet"/>
      <w:lvlText w:val="•"/>
      <w:lvlJc w:val="left"/>
      <w:pPr>
        <w:ind w:left="3773" w:hanging="238"/>
      </w:pPr>
      <w:rPr>
        <w:rFonts w:hint="default"/>
        <w:lang w:val="pt-PT" w:eastAsia="en-US" w:bidi="ar-SA"/>
      </w:rPr>
    </w:lvl>
    <w:lvl w:ilvl="5" w:tplc="7FC8A856">
      <w:numFmt w:val="bullet"/>
      <w:lvlText w:val="•"/>
      <w:lvlJc w:val="left"/>
      <w:pPr>
        <w:ind w:left="4612" w:hanging="238"/>
      </w:pPr>
      <w:rPr>
        <w:rFonts w:hint="default"/>
        <w:lang w:val="pt-PT" w:eastAsia="en-US" w:bidi="ar-SA"/>
      </w:rPr>
    </w:lvl>
    <w:lvl w:ilvl="6" w:tplc="7750D3B6">
      <w:numFmt w:val="bullet"/>
      <w:lvlText w:val="•"/>
      <w:lvlJc w:val="left"/>
      <w:pPr>
        <w:ind w:left="5450" w:hanging="238"/>
      </w:pPr>
      <w:rPr>
        <w:rFonts w:hint="default"/>
        <w:lang w:val="pt-PT" w:eastAsia="en-US" w:bidi="ar-SA"/>
      </w:rPr>
    </w:lvl>
    <w:lvl w:ilvl="7" w:tplc="A7A029A4">
      <w:numFmt w:val="bullet"/>
      <w:lvlText w:val="•"/>
      <w:lvlJc w:val="left"/>
      <w:pPr>
        <w:ind w:left="6288" w:hanging="238"/>
      </w:pPr>
      <w:rPr>
        <w:rFonts w:hint="default"/>
        <w:lang w:val="pt-PT" w:eastAsia="en-US" w:bidi="ar-SA"/>
      </w:rPr>
    </w:lvl>
    <w:lvl w:ilvl="8" w:tplc="E2DCA7D6">
      <w:numFmt w:val="bullet"/>
      <w:lvlText w:val="•"/>
      <w:lvlJc w:val="left"/>
      <w:pPr>
        <w:ind w:left="7127" w:hanging="238"/>
      </w:pPr>
      <w:rPr>
        <w:rFonts w:hint="default"/>
        <w:lang w:val="pt-PT" w:eastAsia="en-US" w:bidi="ar-SA"/>
      </w:rPr>
    </w:lvl>
  </w:abstractNum>
  <w:abstractNum w:abstractNumId="14">
    <w:nsid w:val="533977F9"/>
    <w:multiLevelType w:val="hybridMultilevel"/>
    <w:tmpl w:val="BF42D6F2"/>
    <w:lvl w:ilvl="0" w:tplc="B9A69DAE">
      <w:start w:val="8"/>
      <w:numFmt w:val="decimal"/>
      <w:lvlText w:val="%1"/>
      <w:lvlJc w:val="left"/>
      <w:pPr>
        <w:ind w:left="360" w:hanging="363"/>
        <w:jc w:val="left"/>
      </w:pPr>
      <w:rPr>
        <w:rFonts w:hint="default"/>
        <w:lang w:val="pt-PT" w:eastAsia="en-US" w:bidi="ar-SA"/>
      </w:rPr>
    </w:lvl>
    <w:lvl w:ilvl="1" w:tplc="C156B594">
      <w:numFmt w:val="none"/>
      <w:lvlText w:val=""/>
      <w:lvlJc w:val="left"/>
      <w:pPr>
        <w:tabs>
          <w:tab w:val="num" w:pos="360"/>
        </w:tabs>
      </w:pPr>
    </w:lvl>
    <w:lvl w:ilvl="2" w:tplc="853CB5A2">
      <w:numFmt w:val="bullet"/>
      <w:lvlText w:val="•"/>
      <w:lvlJc w:val="left"/>
      <w:pPr>
        <w:ind w:left="2501" w:hanging="363"/>
      </w:pPr>
      <w:rPr>
        <w:rFonts w:hint="default"/>
        <w:lang w:val="pt-PT" w:eastAsia="en-US" w:bidi="ar-SA"/>
      </w:rPr>
    </w:lvl>
    <w:lvl w:ilvl="3" w:tplc="76AAE092">
      <w:numFmt w:val="bullet"/>
      <w:lvlText w:val="•"/>
      <w:lvlJc w:val="left"/>
      <w:pPr>
        <w:ind w:left="3571" w:hanging="363"/>
      </w:pPr>
      <w:rPr>
        <w:rFonts w:hint="default"/>
        <w:lang w:val="pt-PT" w:eastAsia="en-US" w:bidi="ar-SA"/>
      </w:rPr>
    </w:lvl>
    <w:lvl w:ilvl="4" w:tplc="07269A18">
      <w:numFmt w:val="bullet"/>
      <w:lvlText w:val="•"/>
      <w:lvlJc w:val="left"/>
      <w:pPr>
        <w:ind w:left="4642" w:hanging="363"/>
      </w:pPr>
      <w:rPr>
        <w:rFonts w:hint="default"/>
        <w:lang w:val="pt-PT" w:eastAsia="en-US" w:bidi="ar-SA"/>
      </w:rPr>
    </w:lvl>
    <w:lvl w:ilvl="5" w:tplc="27346302">
      <w:numFmt w:val="bullet"/>
      <w:lvlText w:val="•"/>
      <w:lvlJc w:val="left"/>
      <w:pPr>
        <w:ind w:left="5713" w:hanging="363"/>
      </w:pPr>
      <w:rPr>
        <w:rFonts w:hint="default"/>
        <w:lang w:val="pt-PT" w:eastAsia="en-US" w:bidi="ar-SA"/>
      </w:rPr>
    </w:lvl>
    <w:lvl w:ilvl="6" w:tplc="B99E892E">
      <w:numFmt w:val="bullet"/>
      <w:lvlText w:val="•"/>
      <w:lvlJc w:val="left"/>
      <w:pPr>
        <w:ind w:left="6783" w:hanging="363"/>
      </w:pPr>
      <w:rPr>
        <w:rFonts w:hint="default"/>
        <w:lang w:val="pt-PT" w:eastAsia="en-US" w:bidi="ar-SA"/>
      </w:rPr>
    </w:lvl>
    <w:lvl w:ilvl="7" w:tplc="159C7AAE">
      <w:numFmt w:val="bullet"/>
      <w:lvlText w:val="•"/>
      <w:lvlJc w:val="left"/>
      <w:pPr>
        <w:ind w:left="7854" w:hanging="363"/>
      </w:pPr>
      <w:rPr>
        <w:rFonts w:hint="default"/>
        <w:lang w:val="pt-PT" w:eastAsia="en-US" w:bidi="ar-SA"/>
      </w:rPr>
    </w:lvl>
    <w:lvl w:ilvl="8" w:tplc="EA3E023A">
      <w:numFmt w:val="bullet"/>
      <w:lvlText w:val="•"/>
      <w:lvlJc w:val="left"/>
      <w:pPr>
        <w:ind w:left="8925" w:hanging="363"/>
      </w:pPr>
      <w:rPr>
        <w:rFonts w:hint="default"/>
        <w:lang w:val="pt-PT" w:eastAsia="en-US" w:bidi="ar-SA"/>
      </w:rPr>
    </w:lvl>
  </w:abstractNum>
  <w:abstractNum w:abstractNumId="15">
    <w:nsid w:val="558C1D07"/>
    <w:multiLevelType w:val="hybridMultilevel"/>
    <w:tmpl w:val="E5300410"/>
    <w:lvl w:ilvl="0" w:tplc="1DA2340A">
      <w:start w:val="1"/>
      <w:numFmt w:val="decimal"/>
      <w:lvlText w:val="%1"/>
      <w:lvlJc w:val="left"/>
      <w:pPr>
        <w:ind w:left="965" w:hanging="557"/>
        <w:jc w:val="left"/>
      </w:pPr>
      <w:rPr>
        <w:rFonts w:hint="default"/>
        <w:lang w:val="pt-PT" w:eastAsia="en-US" w:bidi="ar-SA"/>
      </w:rPr>
    </w:lvl>
    <w:lvl w:ilvl="1" w:tplc="D19AA454">
      <w:numFmt w:val="none"/>
      <w:lvlText w:val=""/>
      <w:lvlJc w:val="left"/>
      <w:pPr>
        <w:tabs>
          <w:tab w:val="num" w:pos="360"/>
        </w:tabs>
      </w:pPr>
    </w:lvl>
    <w:lvl w:ilvl="2" w:tplc="A87E8190">
      <w:numFmt w:val="none"/>
      <w:lvlText w:val=""/>
      <w:lvlJc w:val="left"/>
      <w:pPr>
        <w:tabs>
          <w:tab w:val="num" w:pos="360"/>
        </w:tabs>
      </w:pPr>
    </w:lvl>
    <w:lvl w:ilvl="3" w:tplc="118A4192">
      <w:numFmt w:val="none"/>
      <w:lvlText w:val=""/>
      <w:lvlJc w:val="left"/>
      <w:pPr>
        <w:tabs>
          <w:tab w:val="num" w:pos="360"/>
        </w:tabs>
      </w:pPr>
    </w:lvl>
    <w:lvl w:ilvl="4" w:tplc="D8F828D8">
      <w:numFmt w:val="bullet"/>
      <w:lvlText w:val="•"/>
      <w:lvlJc w:val="left"/>
      <w:pPr>
        <w:ind w:left="3694" w:hanging="720"/>
      </w:pPr>
      <w:rPr>
        <w:rFonts w:hint="default"/>
        <w:lang w:val="pt-PT" w:eastAsia="en-US" w:bidi="ar-SA"/>
      </w:rPr>
    </w:lvl>
    <w:lvl w:ilvl="5" w:tplc="6F8CD444">
      <w:numFmt w:val="bullet"/>
      <w:lvlText w:val="•"/>
      <w:lvlJc w:val="left"/>
      <w:pPr>
        <w:ind w:left="4546" w:hanging="720"/>
      </w:pPr>
      <w:rPr>
        <w:rFonts w:hint="default"/>
        <w:lang w:val="pt-PT" w:eastAsia="en-US" w:bidi="ar-SA"/>
      </w:rPr>
    </w:lvl>
    <w:lvl w:ilvl="6" w:tplc="CB782EA4">
      <w:numFmt w:val="bullet"/>
      <w:lvlText w:val="•"/>
      <w:lvlJc w:val="left"/>
      <w:pPr>
        <w:ind w:left="5397" w:hanging="720"/>
      </w:pPr>
      <w:rPr>
        <w:rFonts w:hint="default"/>
        <w:lang w:val="pt-PT" w:eastAsia="en-US" w:bidi="ar-SA"/>
      </w:rPr>
    </w:lvl>
    <w:lvl w:ilvl="7" w:tplc="A4722BC2">
      <w:numFmt w:val="bullet"/>
      <w:lvlText w:val="•"/>
      <w:lvlJc w:val="left"/>
      <w:pPr>
        <w:ind w:left="6249" w:hanging="720"/>
      </w:pPr>
      <w:rPr>
        <w:rFonts w:hint="default"/>
        <w:lang w:val="pt-PT" w:eastAsia="en-US" w:bidi="ar-SA"/>
      </w:rPr>
    </w:lvl>
    <w:lvl w:ilvl="8" w:tplc="3D044B38">
      <w:numFmt w:val="bullet"/>
      <w:lvlText w:val="•"/>
      <w:lvlJc w:val="left"/>
      <w:pPr>
        <w:ind w:left="7100" w:hanging="720"/>
      </w:pPr>
      <w:rPr>
        <w:rFonts w:hint="default"/>
        <w:lang w:val="pt-PT" w:eastAsia="en-US" w:bidi="ar-SA"/>
      </w:rPr>
    </w:lvl>
  </w:abstractNum>
  <w:abstractNum w:abstractNumId="16">
    <w:nsid w:val="5C9505AA"/>
    <w:multiLevelType w:val="hybridMultilevel"/>
    <w:tmpl w:val="1466F56A"/>
    <w:lvl w:ilvl="0" w:tplc="82D471F4">
      <w:start w:val="5"/>
      <w:numFmt w:val="decimal"/>
      <w:lvlText w:val="%1"/>
      <w:lvlJc w:val="left"/>
      <w:pPr>
        <w:ind w:left="578" w:hanging="360"/>
        <w:jc w:val="left"/>
      </w:pPr>
      <w:rPr>
        <w:rFonts w:hint="default"/>
        <w:lang w:val="pt-PT" w:eastAsia="en-US" w:bidi="ar-SA"/>
      </w:rPr>
    </w:lvl>
    <w:lvl w:ilvl="1" w:tplc="FD22C5D8">
      <w:numFmt w:val="none"/>
      <w:lvlText w:val=""/>
      <w:lvlJc w:val="left"/>
      <w:pPr>
        <w:tabs>
          <w:tab w:val="num" w:pos="360"/>
        </w:tabs>
      </w:pPr>
    </w:lvl>
    <w:lvl w:ilvl="2" w:tplc="8282274E">
      <w:numFmt w:val="none"/>
      <w:lvlText w:val=""/>
      <w:lvlJc w:val="left"/>
      <w:pPr>
        <w:tabs>
          <w:tab w:val="num" w:pos="360"/>
        </w:tabs>
      </w:pPr>
    </w:lvl>
    <w:lvl w:ilvl="3" w:tplc="3D6CB72C">
      <w:numFmt w:val="bullet"/>
      <w:lvlText w:val="•"/>
      <w:lvlJc w:val="left"/>
      <w:pPr>
        <w:ind w:left="3283" w:hanging="851"/>
      </w:pPr>
      <w:rPr>
        <w:rFonts w:hint="default"/>
        <w:lang w:val="pt-PT" w:eastAsia="en-US" w:bidi="ar-SA"/>
      </w:rPr>
    </w:lvl>
    <w:lvl w:ilvl="4" w:tplc="8990033E">
      <w:numFmt w:val="bullet"/>
      <w:lvlText w:val="•"/>
      <w:lvlJc w:val="left"/>
      <w:pPr>
        <w:ind w:left="4395" w:hanging="851"/>
      </w:pPr>
      <w:rPr>
        <w:rFonts w:hint="default"/>
        <w:lang w:val="pt-PT" w:eastAsia="en-US" w:bidi="ar-SA"/>
      </w:rPr>
    </w:lvl>
    <w:lvl w:ilvl="5" w:tplc="C706A5CC">
      <w:numFmt w:val="bullet"/>
      <w:lvlText w:val="•"/>
      <w:lvlJc w:val="left"/>
      <w:pPr>
        <w:ind w:left="5507" w:hanging="851"/>
      </w:pPr>
      <w:rPr>
        <w:rFonts w:hint="default"/>
        <w:lang w:val="pt-PT" w:eastAsia="en-US" w:bidi="ar-SA"/>
      </w:rPr>
    </w:lvl>
    <w:lvl w:ilvl="6" w:tplc="3368A8BE">
      <w:numFmt w:val="bullet"/>
      <w:lvlText w:val="•"/>
      <w:lvlJc w:val="left"/>
      <w:pPr>
        <w:ind w:left="6619" w:hanging="851"/>
      </w:pPr>
      <w:rPr>
        <w:rFonts w:hint="default"/>
        <w:lang w:val="pt-PT" w:eastAsia="en-US" w:bidi="ar-SA"/>
      </w:rPr>
    </w:lvl>
    <w:lvl w:ilvl="7" w:tplc="04E2CF2A">
      <w:numFmt w:val="bullet"/>
      <w:lvlText w:val="•"/>
      <w:lvlJc w:val="left"/>
      <w:pPr>
        <w:ind w:left="7730" w:hanging="851"/>
      </w:pPr>
      <w:rPr>
        <w:rFonts w:hint="default"/>
        <w:lang w:val="pt-PT" w:eastAsia="en-US" w:bidi="ar-SA"/>
      </w:rPr>
    </w:lvl>
    <w:lvl w:ilvl="8" w:tplc="2C0C0E30">
      <w:numFmt w:val="bullet"/>
      <w:lvlText w:val="•"/>
      <w:lvlJc w:val="left"/>
      <w:pPr>
        <w:ind w:left="8842" w:hanging="851"/>
      </w:pPr>
      <w:rPr>
        <w:rFonts w:hint="default"/>
        <w:lang w:val="pt-PT" w:eastAsia="en-US" w:bidi="ar-SA"/>
      </w:rPr>
    </w:lvl>
  </w:abstractNum>
  <w:abstractNum w:abstractNumId="17">
    <w:nsid w:val="5D071679"/>
    <w:multiLevelType w:val="hybridMultilevel"/>
    <w:tmpl w:val="8EDAAAAC"/>
    <w:lvl w:ilvl="0" w:tplc="3D483BDE">
      <w:start w:val="1"/>
      <w:numFmt w:val="decimal"/>
      <w:lvlText w:val="%1."/>
      <w:lvlJc w:val="left"/>
      <w:pPr>
        <w:ind w:left="631" w:hanging="224"/>
        <w:jc w:val="left"/>
      </w:pPr>
      <w:rPr>
        <w:rFonts w:ascii="Arial" w:eastAsia="Arial" w:hAnsi="Arial" w:cs="Arial" w:hint="default"/>
        <w:b/>
        <w:bCs/>
        <w:w w:val="97"/>
        <w:sz w:val="20"/>
        <w:szCs w:val="20"/>
        <w:lang w:val="pt-PT" w:eastAsia="en-US" w:bidi="ar-SA"/>
      </w:rPr>
    </w:lvl>
    <w:lvl w:ilvl="1" w:tplc="0E6E08A6">
      <w:numFmt w:val="none"/>
      <w:lvlText w:val=""/>
      <w:lvlJc w:val="left"/>
      <w:pPr>
        <w:tabs>
          <w:tab w:val="num" w:pos="360"/>
        </w:tabs>
      </w:pPr>
    </w:lvl>
    <w:lvl w:ilvl="2" w:tplc="06FEAD40">
      <w:numFmt w:val="none"/>
      <w:lvlText w:val=""/>
      <w:lvlJc w:val="left"/>
      <w:pPr>
        <w:tabs>
          <w:tab w:val="num" w:pos="360"/>
        </w:tabs>
      </w:pPr>
    </w:lvl>
    <w:lvl w:ilvl="3" w:tplc="DD2A17C2">
      <w:numFmt w:val="none"/>
      <w:lvlText w:val=""/>
      <w:lvlJc w:val="left"/>
      <w:pPr>
        <w:tabs>
          <w:tab w:val="num" w:pos="360"/>
        </w:tabs>
      </w:pPr>
    </w:lvl>
    <w:lvl w:ilvl="4" w:tplc="B9B61554">
      <w:numFmt w:val="bullet"/>
      <w:lvlText w:val="•"/>
      <w:lvlJc w:val="left"/>
      <w:pPr>
        <w:ind w:left="2921" w:hanging="740"/>
      </w:pPr>
      <w:rPr>
        <w:rFonts w:hint="default"/>
        <w:lang w:val="pt-PT" w:eastAsia="en-US" w:bidi="ar-SA"/>
      </w:rPr>
    </w:lvl>
    <w:lvl w:ilvl="5" w:tplc="76865960">
      <w:numFmt w:val="bullet"/>
      <w:lvlText w:val="•"/>
      <w:lvlJc w:val="left"/>
      <w:pPr>
        <w:ind w:left="3901" w:hanging="740"/>
      </w:pPr>
      <w:rPr>
        <w:rFonts w:hint="default"/>
        <w:lang w:val="pt-PT" w:eastAsia="en-US" w:bidi="ar-SA"/>
      </w:rPr>
    </w:lvl>
    <w:lvl w:ilvl="6" w:tplc="450C53C4">
      <w:numFmt w:val="bullet"/>
      <w:lvlText w:val="•"/>
      <w:lvlJc w:val="left"/>
      <w:pPr>
        <w:ind w:left="4882" w:hanging="740"/>
      </w:pPr>
      <w:rPr>
        <w:rFonts w:hint="default"/>
        <w:lang w:val="pt-PT" w:eastAsia="en-US" w:bidi="ar-SA"/>
      </w:rPr>
    </w:lvl>
    <w:lvl w:ilvl="7" w:tplc="0510B488">
      <w:numFmt w:val="bullet"/>
      <w:lvlText w:val="•"/>
      <w:lvlJc w:val="left"/>
      <w:pPr>
        <w:ind w:left="5862" w:hanging="740"/>
      </w:pPr>
      <w:rPr>
        <w:rFonts w:hint="default"/>
        <w:lang w:val="pt-PT" w:eastAsia="en-US" w:bidi="ar-SA"/>
      </w:rPr>
    </w:lvl>
    <w:lvl w:ilvl="8" w:tplc="72FA6B66">
      <w:numFmt w:val="bullet"/>
      <w:lvlText w:val="•"/>
      <w:lvlJc w:val="left"/>
      <w:pPr>
        <w:ind w:left="6843" w:hanging="740"/>
      </w:pPr>
      <w:rPr>
        <w:rFonts w:hint="default"/>
        <w:lang w:val="pt-PT" w:eastAsia="en-US" w:bidi="ar-SA"/>
      </w:rPr>
    </w:lvl>
  </w:abstractNum>
  <w:abstractNum w:abstractNumId="18">
    <w:nsid w:val="5DD86554"/>
    <w:multiLevelType w:val="hybridMultilevel"/>
    <w:tmpl w:val="C82CB2BC"/>
    <w:lvl w:ilvl="0" w:tplc="4EEAD3F2">
      <w:start w:val="1"/>
      <w:numFmt w:val="decimal"/>
      <w:lvlText w:val="%1"/>
      <w:lvlJc w:val="left"/>
      <w:pPr>
        <w:ind w:left="965" w:hanging="557"/>
        <w:jc w:val="left"/>
      </w:pPr>
      <w:rPr>
        <w:rFonts w:hint="default"/>
        <w:lang w:val="pt-PT" w:eastAsia="en-US" w:bidi="ar-SA"/>
      </w:rPr>
    </w:lvl>
    <w:lvl w:ilvl="1" w:tplc="8AE4BA28">
      <w:numFmt w:val="none"/>
      <w:lvlText w:val=""/>
      <w:lvlJc w:val="left"/>
      <w:pPr>
        <w:tabs>
          <w:tab w:val="num" w:pos="360"/>
        </w:tabs>
      </w:pPr>
    </w:lvl>
    <w:lvl w:ilvl="2" w:tplc="3E12B102">
      <w:numFmt w:val="none"/>
      <w:lvlText w:val=""/>
      <w:lvlJc w:val="left"/>
      <w:pPr>
        <w:tabs>
          <w:tab w:val="num" w:pos="360"/>
        </w:tabs>
      </w:pPr>
    </w:lvl>
    <w:lvl w:ilvl="3" w:tplc="07B642B6">
      <w:numFmt w:val="none"/>
      <w:lvlText w:val=""/>
      <w:lvlJc w:val="left"/>
      <w:pPr>
        <w:tabs>
          <w:tab w:val="num" w:pos="360"/>
        </w:tabs>
      </w:pPr>
    </w:lvl>
    <w:lvl w:ilvl="4" w:tplc="A4A04016">
      <w:numFmt w:val="bullet"/>
      <w:lvlText w:val="•"/>
      <w:lvlJc w:val="left"/>
      <w:pPr>
        <w:ind w:left="3056" w:hanging="678"/>
      </w:pPr>
      <w:rPr>
        <w:rFonts w:hint="default"/>
        <w:lang w:val="pt-PT" w:eastAsia="en-US" w:bidi="ar-SA"/>
      </w:rPr>
    </w:lvl>
    <w:lvl w:ilvl="5" w:tplc="EB78DD96">
      <w:numFmt w:val="bullet"/>
      <w:lvlText w:val="•"/>
      <w:lvlJc w:val="left"/>
      <w:pPr>
        <w:ind w:left="4014" w:hanging="678"/>
      </w:pPr>
      <w:rPr>
        <w:rFonts w:hint="default"/>
        <w:lang w:val="pt-PT" w:eastAsia="en-US" w:bidi="ar-SA"/>
      </w:rPr>
    </w:lvl>
    <w:lvl w:ilvl="6" w:tplc="3DA2E622">
      <w:numFmt w:val="bullet"/>
      <w:lvlText w:val="•"/>
      <w:lvlJc w:val="left"/>
      <w:pPr>
        <w:ind w:left="4972" w:hanging="678"/>
      </w:pPr>
      <w:rPr>
        <w:rFonts w:hint="default"/>
        <w:lang w:val="pt-PT" w:eastAsia="en-US" w:bidi="ar-SA"/>
      </w:rPr>
    </w:lvl>
    <w:lvl w:ilvl="7" w:tplc="2756879A">
      <w:numFmt w:val="bullet"/>
      <w:lvlText w:val="•"/>
      <w:lvlJc w:val="left"/>
      <w:pPr>
        <w:ind w:left="5930" w:hanging="678"/>
      </w:pPr>
      <w:rPr>
        <w:rFonts w:hint="default"/>
        <w:lang w:val="pt-PT" w:eastAsia="en-US" w:bidi="ar-SA"/>
      </w:rPr>
    </w:lvl>
    <w:lvl w:ilvl="8" w:tplc="A6628EF2">
      <w:numFmt w:val="bullet"/>
      <w:lvlText w:val="•"/>
      <w:lvlJc w:val="left"/>
      <w:pPr>
        <w:ind w:left="6888" w:hanging="678"/>
      </w:pPr>
      <w:rPr>
        <w:rFonts w:hint="default"/>
        <w:lang w:val="pt-PT" w:eastAsia="en-US" w:bidi="ar-SA"/>
      </w:rPr>
    </w:lvl>
  </w:abstractNum>
  <w:abstractNum w:abstractNumId="19">
    <w:nsid w:val="5E372FBA"/>
    <w:multiLevelType w:val="hybridMultilevel"/>
    <w:tmpl w:val="776E1DF2"/>
    <w:lvl w:ilvl="0" w:tplc="20CC8624">
      <w:start w:val="9"/>
      <w:numFmt w:val="decimal"/>
      <w:lvlText w:val="%1"/>
      <w:lvlJc w:val="left"/>
      <w:pPr>
        <w:ind w:left="360" w:hanging="709"/>
        <w:jc w:val="left"/>
      </w:pPr>
      <w:rPr>
        <w:rFonts w:hint="default"/>
        <w:lang w:val="pt-PT" w:eastAsia="en-US" w:bidi="ar-SA"/>
      </w:rPr>
    </w:lvl>
    <w:lvl w:ilvl="1" w:tplc="9B4AFA28">
      <w:numFmt w:val="none"/>
      <w:lvlText w:val=""/>
      <w:lvlJc w:val="left"/>
      <w:pPr>
        <w:tabs>
          <w:tab w:val="num" w:pos="360"/>
        </w:tabs>
      </w:pPr>
    </w:lvl>
    <w:lvl w:ilvl="2" w:tplc="85DE2060">
      <w:numFmt w:val="bullet"/>
      <w:lvlText w:val="•"/>
      <w:lvlJc w:val="left"/>
      <w:pPr>
        <w:ind w:left="2501" w:hanging="709"/>
      </w:pPr>
      <w:rPr>
        <w:rFonts w:hint="default"/>
        <w:lang w:val="pt-PT" w:eastAsia="en-US" w:bidi="ar-SA"/>
      </w:rPr>
    </w:lvl>
    <w:lvl w:ilvl="3" w:tplc="4E129766">
      <w:numFmt w:val="bullet"/>
      <w:lvlText w:val="•"/>
      <w:lvlJc w:val="left"/>
      <w:pPr>
        <w:ind w:left="3571" w:hanging="709"/>
      </w:pPr>
      <w:rPr>
        <w:rFonts w:hint="default"/>
        <w:lang w:val="pt-PT" w:eastAsia="en-US" w:bidi="ar-SA"/>
      </w:rPr>
    </w:lvl>
    <w:lvl w:ilvl="4" w:tplc="AAFE7C56">
      <w:numFmt w:val="bullet"/>
      <w:lvlText w:val="•"/>
      <w:lvlJc w:val="left"/>
      <w:pPr>
        <w:ind w:left="4642" w:hanging="709"/>
      </w:pPr>
      <w:rPr>
        <w:rFonts w:hint="default"/>
        <w:lang w:val="pt-PT" w:eastAsia="en-US" w:bidi="ar-SA"/>
      </w:rPr>
    </w:lvl>
    <w:lvl w:ilvl="5" w:tplc="4C224D8C">
      <w:numFmt w:val="bullet"/>
      <w:lvlText w:val="•"/>
      <w:lvlJc w:val="left"/>
      <w:pPr>
        <w:ind w:left="5713" w:hanging="709"/>
      </w:pPr>
      <w:rPr>
        <w:rFonts w:hint="default"/>
        <w:lang w:val="pt-PT" w:eastAsia="en-US" w:bidi="ar-SA"/>
      </w:rPr>
    </w:lvl>
    <w:lvl w:ilvl="6" w:tplc="72383B20">
      <w:numFmt w:val="bullet"/>
      <w:lvlText w:val="•"/>
      <w:lvlJc w:val="left"/>
      <w:pPr>
        <w:ind w:left="6783" w:hanging="709"/>
      </w:pPr>
      <w:rPr>
        <w:rFonts w:hint="default"/>
        <w:lang w:val="pt-PT" w:eastAsia="en-US" w:bidi="ar-SA"/>
      </w:rPr>
    </w:lvl>
    <w:lvl w:ilvl="7" w:tplc="992839CC">
      <w:numFmt w:val="bullet"/>
      <w:lvlText w:val="•"/>
      <w:lvlJc w:val="left"/>
      <w:pPr>
        <w:ind w:left="7854" w:hanging="709"/>
      </w:pPr>
      <w:rPr>
        <w:rFonts w:hint="default"/>
        <w:lang w:val="pt-PT" w:eastAsia="en-US" w:bidi="ar-SA"/>
      </w:rPr>
    </w:lvl>
    <w:lvl w:ilvl="8" w:tplc="B20E4A74">
      <w:numFmt w:val="bullet"/>
      <w:lvlText w:val="•"/>
      <w:lvlJc w:val="left"/>
      <w:pPr>
        <w:ind w:left="8925" w:hanging="709"/>
      </w:pPr>
      <w:rPr>
        <w:rFonts w:hint="default"/>
        <w:lang w:val="pt-PT" w:eastAsia="en-US" w:bidi="ar-SA"/>
      </w:rPr>
    </w:lvl>
  </w:abstractNum>
  <w:abstractNum w:abstractNumId="20">
    <w:nsid w:val="651A714F"/>
    <w:multiLevelType w:val="hybridMultilevel"/>
    <w:tmpl w:val="58D67570"/>
    <w:lvl w:ilvl="0" w:tplc="ECD66A04">
      <w:numFmt w:val="bullet"/>
      <w:lvlText w:val="–"/>
      <w:lvlJc w:val="left"/>
      <w:pPr>
        <w:ind w:left="6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9E04AE7A">
      <w:numFmt w:val="bullet"/>
      <w:lvlText w:val="•"/>
      <w:lvlJc w:val="left"/>
      <w:pPr>
        <w:ind w:left="934" w:hanging="166"/>
      </w:pPr>
      <w:rPr>
        <w:rFonts w:hint="default"/>
        <w:lang w:val="pt-PT" w:eastAsia="en-US" w:bidi="ar-SA"/>
      </w:rPr>
    </w:lvl>
    <w:lvl w:ilvl="2" w:tplc="1A2EC5D2">
      <w:numFmt w:val="bullet"/>
      <w:lvlText w:val="•"/>
      <w:lvlJc w:val="left"/>
      <w:pPr>
        <w:ind w:left="1809" w:hanging="166"/>
      </w:pPr>
      <w:rPr>
        <w:rFonts w:hint="default"/>
        <w:lang w:val="pt-PT" w:eastAsia="en-US" w:bidi="ar-SA"/>
      </w:rPr>
    </w:lvl>
    <w:lvl w:ilvl="3" w:tplc="C4FA38C0">
      <w:numFmt w:val="bullet"/>
      <w:lvlText w:val="•"/>
      <w:lvlJc w:val="left"/>
      <w:pPr>
        <w:ind w:left="2683" w:hanging="166"/>
      </w:pPr>
      <w:rPr>
        <w:rFonts w:hint="default"/>
        <w:lang w:val="pt-PT" w:eastAsia="en-US" w:bidi="ar-SA"/>
      </w:rPr>
    </w:lvl>
    <w:lvl w:ilvl="4" w:tplc="A7B67104">
      <w:numFmt w:val="bullet"/>
      <w:lvlText w:val="•"/>
      <w:lvlJc w:val="left"/>
      <w:pPr>
        <w:ind w:left="3558" w:hanging="166"/>
      </w:pPr>
      <w:rPr>
        <w:rFonts w:hint="default"/>
        <w:lang w:val="pt-PT" w:eastAsia="en-US" w:bidi="ar-SA"/>
      </w:rPr>
    </w:lvl>
    <w:lvl w:ilvl="5" w:tplc="3266D3BA">
      <w:numFmt w:val="bullet"/>
      <w:lvlText w:val="•"/>
      <w:lvlJc w:val="left"/>
      <w:pPr>
        <w:ind w:left="4433" w:hanging="166"/>
      </w:pPr>
      <w:rPr>
        <w:rFonts w:hint="default"/>
        <w:lang w:val="pt-PT" w:eastAsia="en-US" w:bidi="ar-SA"/>
      </w:rPr>
    </w:lvl>
    <w:lvl w:ilvl="6" w:tplc="1652CC56">
      <w:numFmt w:val="bullet"/>
      <w:lvlText w:val="•"/>
      <w:lvlJc w:val="left"/>
      <w:pPr>
        <w:ind w:left="5307" w:hanging="166"/>
      </w:pPr>
      <w:rPr>
        <w:rFonts w:hint="default"/>
        <w:lang w:val="pt-PT" w:eastAsia="en-US" w:bidi="ar-SA"/>
      </w:rPr>
    </w:lvl>
    <w:lvl w:ilvl="7" w:tplc="AC64154A">
      <w:numFmt w:val="bullet"/>
      <w:lvlText w:val="•"/>
      <w:lvlJc w:val="left"/>
      <w:pPr>
        <w:ind w:left="6182" w:hanging="166"/>
      </w:pPr>
      <w:rPr>
        <w:rFonts w:hint="default"/>
        <w:lang w:val="pt-PT" w:eastAsia="en-US" w:bidi="ar-SA"/>
      </w:rPr>
    </w:lvl>
    <w:lvl w:ilvl="8" w:tplc="2DD6CEA6">
      <w:numFmt w:val="bullet"/>
      <w:lvlText w:val="•"/>
      <w:lvlJc w:val="left"/>
      <w:pPr>
        <w:ind w:left="7056" w:hanging="166"/>
      </w:pPr>
      <w:rPr>
        <w:rFonts w:hint="default"/>
        <w:lang w:val="pt-PT" w:eastAsia="en-US" w:bidi="ar-SA"/>
      </w:rPr>
    </w:lvl>
  </w:abstractNum>
  <w:abstractNum w:abstractNumId="21">
    <w:nsid w:val="676E309B"/>
    <w:multiLevelType w:val="hybridMultilevel"/>
    <w:tmpl w:val="A2B22820"/>
    <w:lvl w:ilvl="0" w:tplc="DF903178">
      <w:start w:val="15"/>
      <w:numFmt w:val="decimal"/>
      <w:lvlText w:val="%1"/>
      <w:lvlJc w:val="left"/>
      <w:pPr>
        <w:ind w:left="360" w:hanging="533"/>
        <w:jc w:val="left"/>
      </w:pPr>
      <w:rPr>
        <w:rFonts w:hint="default"/>
        <w:lang w:val="pt-PT" w:eastAsia="en-US" w:bidi="ar-SA"/>
      </w:rPr>
    </w:lvl>
    <w:lvl w:ilvl="1" w:tplc="366E7948">
      <w:numFmt w:val="none"/>
      <w:lvlText w:val=""/>
      <w:lvlJc w:val="left"/>
      <w:pPr>
        <w:tabs>
          <w:tab w:val="num" w:pos="360"/>
        </w:tabs>
      </w:pPr>
    </w:lvl>
    <w:lvl w:ilvl="2" w:tplc="3CFC00F4">
      <w:numFmt w:val="none"/>
      <w:lvlText w:val=""/>
      <w:lvlJc w:val="left"/>
      <w:pPr>
        <w:tabs>
          <w:tab w:val="num" w:pos="360"/>
        </w:tabs>
      </w:pPr>
    </w:lvl>
    <w:lvl w:ilvl="3" w:tplc="D374991A">
      <w:numFmt w:val="none"/>
      <w:lvlText w:val=""/>
      <w:lvlJc w:val="left"/>
      <w:pPr>
        <w:tabs>
          <w:tab w:val="num" w:pos="360"/>
        </w:tabs>
      </w:pPr>
    </w:lvl>
    <w:lvl w:ilvl="4" w:tplc="1BB8BC46">
      <w:numFmt w:val="bullet"/>
      <w:lvlText w:val="•"/>
      <w:lvlJc w:val="left"/>
      <w:pPr>
        <w:ind w:left="3891" w:hanging="847"/>
      </w:pPr>
      <w:rPr>
        <w:rFonts w:hint="default"/>
        <w:lang w:val="pt-PT" w:eastAsia="en-US" w:bidi="ar-SA"/>
      </w:rPr>
    </w:lvl>
    <w:lvl w:ilvl="5" w:tplc="5CE29DB4">
      <w:numFmt w:val="bullet"/>
      <w:lvlText w:val="•"/>
      <w:lvlJc w:val="left"/>
      <w:pPr>
        <w:ind w:left="5087" w:hanging="847"/>
      </w:pPr>
      <w:rPr>
        <w:rFonts w:hint="default"/>
        <w:lang w:val="pt-PT" w:eastAsia="en-US" w:bidi="ar-SA"/>
      </w:rPr>
    </w:lvl>
    <w:lvl w:ilvl="6" w:tplc="A45CF964">
      <w:numFmt w:val="bullet"/>
      <w:lvlText w:val="•"/>
      <w:lvlJc w:val="left"/>
      <w:pPr>
        <w:ind w:left="6283" w:hanging="847"/>
      </w:pPr>
      <w:rPr>
        <w:rFonts w:hint="default"/>
        <w:lang w:val="pt-PT" w:eastAsia="en-US" w:bidi="ar-SA"/>
      </w:rPr>
    </w:lvl>
    <w:lvl w:ilvl="7" w:tplc="246483B6">
      <w:numFmt w:val="bullet"/>
      <w:lvlText w:val="•"/>
      <w:lvlJc w:val="left"/>
      <w:pPr>
        <w:ind w:left="7479" w:hanging="847"/>
      </w:pPr>
      <w:rPr>
        <w:rFonts w:hint="default"/>
        <w:lang w:val="pt-PT" w:eastAsia="en-US" w:bidi="ar-SA"/>
      </w:rPr>
    </w:lvl>
    <w:lvl w:ilvl="8" w:tplc="51AEDCB4">
      <w:numFmt w:val="bullet"/>
      <w:lvlText w:val="•"/>
      <w:lvlJc w:val="left"/>
      <w:pPr>
        <w:ind w:left="8674" w:hanging="847"/>
      </w:pPr>
      <w:rPr>
        <w:rFonts w:hint="default"/>
        <w:lang w:val="pt-PT" w:eastAsia="en-US" w:bidi="ar-SA"/>
      </w:rPr>
    </w:lvl>
  </w:abstractNum>
  <w:abstractNum w:abstractNumId="22">
    <w:nsid w:val="6CA84573"/>
    <w:multiLevelType w:val="hybridMultilevel"/>
    <w:tmpl w:val="24AAD890"/>
    <w:lvl w:ilvl="0" w:tplc="96302FA0">
      <w:numFmt w:val="bullet"/>
      <w:lvlText w:val=""/>
      <w:lvlJc w:val="left"/>
      <w:pPr>
        <w:ind w:left="1116" w:hanging="706"/>
      </w:pPr>
      <w:rPr>
        <w:rFonts w:ascii="Symbol" w:eastAsia="Symbol" w:hAnsi="Symbol" w:cs="Symbol" w:hint="default"/>
        <w:w w:val="97"/>
        <w:sz w:val="20"/>
        <w:szCs w:val="20"/>
        <w:lang w:val="pt-PT" w:eastAsia="en-US" w:bidi="ar-SA"/>
      </w:rPr>
    </w:lvl>
    <w:lvl w:ilvl="1" w:tplc="5DFACDF2">
      <w:numFmt w:val="bullet"/>
      <w:lvlText w:val="•"/>
      <w:lvlJc w:val="left"/>
      <w:pPr>
        <w:ind w:left="1888" w:hanging="706"/>
      </w:pPr>
      <w:rPr>
        <w:rFonts w:hint="default"/>
        <w:lang w:val="pt-PT" w:eastAsia="en-US" w:bidi="ar-SA"/>
      </w:rPr>
    </w:lvl>
    <w:lvl w:ilvl="2" w:tplc="4F0C159C">
      <w:numFmt w:val="bullet"/>
      <w:lvlText w:val="•"/>
      <w:lvlJc w:val="left"/>
      <w:pPr>
        <w:ind w:left="2656" w:hanging="706"/>
      </w:pPr>
      <w:rPr>
        <w:rFonts w:hint="default"/>
        <w:lang w:val="pt-PT" w:eastAsia="en-US" w:bidi="ar-SA"/>
      </w:rPr>
    </w:lvl>
    <w:lvl w:ilvl="3" w:tplc="52A26844">
      <w:numFmt w:val="bullet"/>
      <w:lvlText w:val="•"/>
      <w:lvlJc w:val="left"/>
      <w:pPr>
        <w:ind w:left="3425" w:hanging="706"/>
      </w:pPr>
      <w:rPr>
        <w:rFonts w:hint="default"/>
        <w:lang w:val="pt-PT" w:eastAsia="en-US" w:bidi="ar-SA"/>
      </w:rPr>
    </w:lvl>
    <w:lvl w:ilvl="4" w:tplc="699CED52">
      <w:numFmt w:val="bullet"/>
      <w:lvlText w:val="•"/>
      <w:lvlJc w:val="left"/>
      <w:pPr>
        <w:ind w:left="4193" w:hanging="706"/>
      </w:pPr>
      <w:rPr>
        <w:rFonts w:hint="default"/>
        <w:lang w:val="pt-PT" w:eastAsia="en-US" w:bidi="ar-SA"/>
      </w:rPr>
    </w:lvl>
    <w:lvl w:ilvl="5" w:tplc="104C8980">
      <w:numFmt w:val="bullet"/>
      <w:lvlText w:val="•"/>
      <w:lvlJc w:val="left"/>
      <w:pPr>
        <w:ind w:left="4962" w:hanging="706"/>
      </w:pPr>
      <w:rPr>
        <w:rFonts w:hint="default"/>
        <w:lang w:val="pt-PT" w:eastAsia="en-US" w:bidi="ar-SA"/>
      </w:rPr>
    </w:lvl>
    <w:lvl w:ilvl="6" w:tplc="829C2038">
      <w:numFmt w:val="bullet"/>
      <w:lvlText w:val="•"/>
      <w:lvlJc w:val="left"/>
      <w:pPr>
        <w:ind w:left="5730" w:hanging="706"/>
      </w:pPr>
      <w:rPr>
        <w:rFonts w:hint="default"/>
        <w:lang w:val="pt-PT" w:eastAsia="en-US" w:bidi="ar-SA"/>
      </w:rPr>
    </w:lvl>
    <w:lvl w:ilvl="7" w:tplc="6F128ADA">
      <w:numFmt w:val="bullet"/>
      <w:lvlText w:val="•"/>
      <w:lvlJc w:val="left"/>
      <w:pPr>
        <w:ind w:left="6498" w:hanging="706"/>
      </w:pPr>
      <w:rPr>
        <w:rFonts w:hint="default"/>
        <w:lang w:val="pt-PT" w:eastAsia="en-US" w:bidi="ar-SA"/>
      </w:rPr>
    </w:lvl>
    <w:lvl w:ilvl="8" w:tplc="6ECE70CE">
      <w:numFmt w:val="bullet"/>
      <w:lvlText w:val="•"/>
      <w:lvlJc w:val="left"/>
      <w:pPr>
        <w:ind w:left="7267" w:hanging="706"/>
      </w:pPr>
      <w:rPr>
        <w:rFonts w:hint="default"/>
        <w:lang w:val="pt-PT" w:eastAsia="en-US" w:bidi="ar-SA"/>
      </w:rPr>
    </w:lvl>
  </w:abstractNum>
  <w:abstractNum w:abstractNumId="23">
    <w:nsid w:val="6CEC7624"/>
    <w:multiLevelType w:val="hybridMultilevel"/>
    <w:tmpl w:val="6B66ACBC"/>
    <w:lvl w:ilvl="0" w:tplc="172C6486">
      <w:start w:val="13"/>
      <w:numFmt w:val="decimal"/>
      <w:lvlText w:val="%1"/>
      <w:lvlJc w:val="left"/>
      <w:pPr>
        <w:ind w:left="1068" w:hanging="709"/>
        <w:jc w:val="left"/>
      </w:pPr>
      <w:rPr>
        <w:rFonts w:hint="default"/>
        <w:lang w:val="pt-PT" w:eastAsia="en-US" w:bidi="ar-SA"/>
      </w:rPr>
    </w:lvl>
    <w:lvl w:ilvl="1" w:tplc="CC4059F0">
      <w:numFmt w:val="none"/>
      <w:lvlText w:val=""/>
      <w:lvlJc w:val="left"/>
      <w:pPr>
        <w:tabs>
          <w:tab w:val="num" w:pos="360"/>
        </w:tabs>
      </w:pPr>
    </w:lvl>
    <w:lvl w:ilvl="2" w:tplc="B51A34DE">
      <w:numFmt w:val="none"/>
      <w:lvlText w:val=""/>
      <w:lvlJc w:val="left"/>
      <w:pPr>
        <w:tabs>
          <w:tab w:val="num" w:pos="360"/>
        </w:tabs>
      </w:pPr>
    </w:lvl>
    <w:lvl w:ilvl="3" w:tplc="7BB444DC">
      <w:numFmt w:val="bullet"/>
      <w:lvlText w:val="•"/>
      <w:lvlJc w:val="left"/>
      <w:pPr>
        <w:ind w:left="3843" w:hanging="718"/>
      </w:pPr>
      <w:rPr>
        <w:rFonts w:hint="default"/>
        <w:lang w:val="pt-PT" w:eastAsia="en-US" w:bidi="ar-SA"/>
      </w:rPr>
    </w:lvl>
    <w:lvl w:ilvl="4" w:tplc="39F83540">
      <w:numFmt w:val="bullet"/>
      <w:lvlText w:val="•"/>
      <w:lvlJc w:val="left"/>
      <w:pPr>
        <w:ind w:left="4875" w:hanging="718"/>
      </w:pPr>
      <w:rPr>
        <w:rFonts w:hint="default"/>
        <w:lang w:val="pt-PT" w:eastAsia="en-US" w:bidi="ar-SA"/>
      </w:rPr>
    </w:lvl>
    <w:lvl w:ilvl="5" w:tplc="33C09702">
      <w:numFmt w:val="bullet"/>
      <w:lvlText w:val="•"/>
      <w:lvlJc w:val="left"/>
      <w:pPr>
        <w:ind w:left="5907" w:hanging="718"/>
      </w:pPr>
      <w:rPr>
        <w:rFonts w:hint="default"/>
        <w:lang w:val="pt-PT" w:eastAsia="en-US" w:bidi="ar-SA"/>
      </w:rPr>
    </w:lvl>
    <w:lvl w:ilvl="6" w:tplc="9320CFFA">
      <w:numFmt w:val="bullet"/>
      <w:lvlText w:val="•"/>
      <w:lvlJc w:val="left"/>
      <w:pPr>
        <w:ind w:left="6939" w:hanging="718"/>
      </w:pPr>
      <w:rPr>
        <w:rFonts w:hint="default"/>
        <w:lang w:val="pt-PT" w:eastAsia="en-US" w:bidi="ar-SA"/>
      </w:rPr>
    </w:lvl>
    <w:lvl w:ilvl="7" w:tplc="3A122732">
      <w:numFmt w:val="bullet"/>
      <w:lvlText w:val="•"/>
      <w:lvlJc w:val="left"/>
      <w:pPr>
        <w:ind w:left="7970" w:hanging="718"/>
      </w:pPr>
      <w:rPr>
        <w:rFonts w:hint="default"/>
        <w:lang w:val="pt-PT" w:eastAsia="en-US" w:bidi="ar-SA"/>
      </w:rPr>
    </w:lvl>
    <w:lvl w:ilvl="8" w:tplc="16EE05A4">
      <w:numFmt w:val="bullet"/>
      <w:lvlText w:val="•"/>
      <w:lvlJc w:val="left"/>
      <w:pPr>
        <w:ind w:left="9002" w:hanging="718"/>
      </w:pPr>
      <w:rPr>
        <w:rFonts w:hint="default"/>
        <w:lang w:val="pt-PT" w:eastAsia="en-US" w:bidi="ar-SA"/>
      </w:rPr>
    </w:lvl>
  </w:abstractNum>
  <w:abstractNum w:abstractNumId="24">
    <w:nsid w:val="743B3CB8"/>
    <w:multiLevelType w:val="hybridMultilevel"/>
    <w:tmpl w:val="A594B014"/>
    <w:lvl w:ilvl="0" w:tplc="A5AC2C94">
      <w:start w:val="8"/>
      <w:numFmt w:val="decimal"/>
      <w:lvlText w:val="%1"/>
      <w:lvlJc w:val="left"/>
      <w:pPr>
        <w:ind w:left="360" w:hanging="709"/>
        <w:jc w:val="left"/>
      </w:pPr>
      <w:rPr>
        <w:rFonts w:hint="default"/>
        <w:lang w:val="pt-PT" w:eastAsia="en-US" w:bidi="ar-SA"/>
      </w:rPr>
    </w:lvl>
    <w:lvl w:ilvl="1" w:tplc="80721C6E">
      <w:numFmt w:val="none"/>
      <w:lvlText w:val=""/>
      <w:lvlJc w:val="left"/>
      <w:pPr>
        <w:tabs>
          <w:tab w:val="num" w:pos="360"/>
        </w:tabs>
      </w:pPr>
    </w:lvl>
    <w:lvl w:ilvl="2" w:tplc="FC2494B4">
      <w:numFmt w:val="none"/>
      <w:lvlText w:val=""/>
      <w:lvlJc w:val="left"/>
      <w:pPr>
        <w:tabs>
          <w:tab w:val="num" w:pos="360"/>
        </w:tabs>
      </w:pPr>
    </w:lvl>
    <w:lvl w:ilvl="3" w:tplc="322C3940">
      <w:numFmt w:val="bullet"/>
      <w:lvlText w:val="•"/>
      <w:lvlJc w:val="left"/>
      <w:pPr>
        <w:ind w:left="2940" w:hanging="720"/>
      </w:pPr>
      <w:rPr>
        <w:rFonts w:hint="default"/>
        <w:lang w:val="pt-PT" w:eastAsia="en-US" w:bidi="ar-SA"/>
      </w:rPr>
    </w:lvl>
    <w:lvl w:ilvl="4" w:tplc="CE066602">
      <w:numFmt w:val="bullet"/>
      <w:lvlText w:val="•"/>
      <w:lvlJc w:val="left"/>
      <w:pPr>
        <w:ind w:left="4101" w:hanging="720"/>
      </w:pPr>
      <w:rPr>
        <w:rFonts w:hint="default"/>
        <w:lang w:val="pt-PT" w:eastAsia="en-US" w:bidi="ar-SA"/>
      </w:rPr>
    </w:lvl>
    <w:lvl w:ilvl="5" w:tplc="F22AC202">
      <w:numFmt w:val="bullet"/>
      <w:lvlText w:val="•"/>
      <w:lvlJc w:val="left"/>
      <w:pPr>
        <w:ind w:left="5262" w:hanging="720"/>
      </w:pPr>
      <w:rPr>
        <w:rFonts w:hint="default"/>
        <w:lang w:val="pt-PT" w:eastAsia="en-US" w:bidi="ar-SA"/>
      </w:rPr>
    </w:lvl>
    <w:lvl w:ilvl="6" w:tplc="6EFAD548">
      <w:numFmt w:val="bullet"/>
      <w:lvlText w:val="•"/>
      <w:lvlJc w:val="left"/>
      <w:pPr>
        <w:ind w:left="6423" w:hanging="720"/>
      </w:pPr>
      <w:rPr>
        <w:rFonts w:hint="default"/>
        <w:lang w:val="pt-PT" w:eastAsia="en-US" w:bidi="ar-SA"/>
      </w:rPr>
    </w:lvl>
    <w:lvl w:ilvl="7" w:tplc="D1705AE8">
      <w:numFmt w:val="bullet"/>
      <w:lvlText w:val="•"/>
      <w:lvlJc w:val="left"/>
      <w:pPr>
        <w:ind w:left="7584" w:hanging="720"/>
      </w:pPr>
      <w:rPr>
        <w:rFonts w:hint="default"/>
        <w:lang w:val="pt-PT" w:eastAsia="en-US" w:bidi="ar-SA"/>
      </w:rPr>
    </w:lvl>
    <w:lvl w:ilvl="8" w:tplc="E97A85C6">
      <w:numFmt w:val="bullet"/>
      <w:lvlText w:val="•"/>
      <w:lvlJc w:val="left"/>
      <w:pPr>
        <w:ind w:left="8744" w:hanging="720"/>
      </w:pPr>
      <w:rPr>
        <w:rFonts w:hint="default"/>
        <w:lang w:val="pt-PT" w:eastAsia="en-US" w:bidi="ar-SA"/>
      </w:rPr>
    </w:lvl>
  </w:abstractNum>
  <w:abstractNum w:abstractNumId="25">
    <w:nsid w:val="76986E77"/>
    <w:multiLevelType w:val="hybridMultilevel"/>
    <w:tmpl w:val="45E4AC78"/>
    <w:lvl w:ilvl="0" w:tplc="27984DBC">
      <w:start w:val="1"/>
      <w:numFmt w:val="lowerLetter"/>
      <w:lvlText w:val="%1)"/>
      <w:lvlJc w:val="left"/>
      <w:pPr>
        <w:ind w:left="411" w:hanging="238"/>
        <w:jc w:val="left"/>
      </w:pPr>
      <w:rPr>
        <w:rFonts w:ascii="Arial" w:eastAsia="Arial" w:hAnsi="Arial" w:cs="Arial" w:hint="default"/>
        <w:b/>
        <w:bCs/>
        <w:w w:val="97"/>
        <w:sz w:val="20"/>
        <w:szCs w:val="20"/>
        <w:lang w:val="pt-PT" w:eastAsia="en-US" w:bidi="ar-SA"/>
      </w:rPr>
    </w:lvl>
    <w:lvl w:ilvl="1" w:tplc="B6C89AAA">
      <w:numFmt w:val="bullet"/>
      <w:lvlText w:val="•"/>
      <w:lvlJc w:val="left"/>
      <w:pPr>
        <w:ind w:left="1258" w:hanging="238"/>
      </w:pPr>
      <w:rPr>
        <w:rFonts w:hint="default"/>
        <w:lang w:val="pt-PT" w:eastAsia="en-US" w:bidi="ar-SA"/>
      </w:rPr>
    </w:lvl>
    <w:lvl w:ilvl="2" w:tplc="DCC64D8C">
      <w:numFmt w:val="bullet"/>
      <w:lvlText w:val="•"/>
      <w:lvlJc w:val="left"/>
      <w:pPr>
        <w:ind w:left="2096" w:hanging="238"/>
      </w:pPr>
      <w:rPr>
        <w:rFonts w:hint="default"/>
        <w:lang w:val="pt-PT" w:eastAsia="en-US" w:bidi="ar-SA"/>
      </w:rPr>
    </w:lvl>
    <w:lvl w:ilvl="3" w:tplc="5AF4A41E">
      <w:numFmt w:val="bullet"/>
      <w:lvlText w:val="•"/>
      <w:lvlJc w:val="left"/>
      <w:pPr>
        <w:ind w:left="2935" w:hanging="238"/>
      </w:pPr>
      <w:rPr>
        <w:rFonts w:hint="default"/>
        <w:lang w:val="pt-PT" w:eastAsia="en-US" w:bidi="ar-SA"/>
      </w:rPr>
    </w:lvl>
    <w:lvl w:ilvl="4" w:tplc="A2CA8E66">
      <w:numFmt w:val="bullet"/>
      <w:lvlText w:val="•"/>
      <w:lvlJc w:val="left"/>
      <w:pPr>
        <w:ind w:left="3773" w:hanging="238"/>
      </w:pPr>
      <w:rPr>
        <w:rFonts w:hint="default"/>
        <w:lang w:val="pt-PT" w:eastAsia="en-US" w:bidi="ar-SA"/>
      </w:rPr>
    </w:lvl>
    <w:lvl w:ilvl="5" w:tplc="85CC58BC">
      <w:numFmt w:val="bullet"/>
      <w:lvlText w:val="•"/>
      <w:lvlJc w:val="left"/>
      <w:pPr>
        <w:ind w:left="4612" w:hanging="238"/>
      </w:pPr>
      <w:rPr>
        <w:rFonts w:hint="default"/>
        <w:lang w:val="pt-PT" w:eastAsia="en-US" w:bidi="ar-SA"/>
      </w:rPr>
    </w:lvl>
    <w:lvl w:ilvl="6" w:tplc="835016D8">
      <w:numFmt w:val="bullet"/>
      <w:lvlText w:val="•"/>
      <w:lvlJc w:val="left"/>
      <w:pPr>
        <w:ind w:left="5450" w:hanging="238"/>
      </w:pPr>
      <w:rPr>
        <w:rFonts w:hint="default"/>
        <w:lang w:val="pt-PT" w:eastAsia="en-US" w:bidi="ar-SA"/>
      </w:rPr>
    </w:lvl>
    <w:lvl w:ilvl="7" w:tplc="AD7296C2">
      <w:numFmt w:val="bullet"/>
      <w:lvlText w:val="•"/>
      <w:lvlJc w:val="left"/>
      <w:pPr>
        <w:ind w:left="6288" w:hanging="238"/>
      </w:pPr>
      <w:rPr>
        <w:rFonts w:hint="default"/>
        <w:lang w:val="pt-PT" w:eastAsia="en-US" w:bidi="ar-SA"/>
      </w:rPr>
    </w:lvl>
    <w:lvl w:ilvl="8" w:tplc="093EFFD2">
      <w:numFmt w:val="bullet"/>
      <w:lvlText w:val="•"/>
      <w:lvlJc w:val="left"/>
      <w:pPr>
        <w:ind w:left="7127" w:hanging="238"/>
      </w:pPr>
      <w:rPr>
        <w:rFonts w:hint="default"/>
        <w:lang w:val="pt-PT" w:eastAsia="en-US" w:bidi="ar-SA"/>
      </w:rPr>
    </w:lvl>
  </w:abstractNum>
  <w:num w:numId="1">
    <w:abstractNumId w:val="21"/>
  </w:num>
  <w:num w:numId="2">
    <w:abstractNumId w:val="23"/>
  </w:num>
  <w:num w:numId="3">
    <w:abstractNumId w:val="11"/>
  </w:num>
  <w:num w:numId="4">
    <w:abstractNumId w:val="19"/>
  </w:num>
  <w:num w:numId="5">
    <w:abstractNumId w:val="24"/>
  </w:num>
  <w:num w:numId="6">
    <w:abstractNumId w:val="8"/>
  </w:num>
  <w:num w:numId="7">
    <w:abstractNumId w:val="14"/>
  </w:num>
  <w:num w:numId="8">
    <w:abstractNumId w:val="1"/>
  </w:num>
  <w:num w:numId="9">
    <w:abstractNumId w:val="5"/>
  </w:num>
  <w:num w:numId="10">
    <w:abstractNumId w:val="6"/>
  </w:num>
  <w:num w:numId="11">
    <w:abstractNumId w:val="16"/>
  </w:num>
  <w:num w:numId="12">
    <w:abstractNumId w:val="2"/>
  </w:num>
  <w:num w:numId="13">
    <w:abstractNumId w:val="0"/>
  </w:num>
  <w:num w:numId="14">
    <w:abstractNumId w:val="3"/>
  </w:num>
  <w:num w:numId="15">
    <w:abstractNumId w:val="20"/>
  </w:num>
  <w:num w:numId="16">
    <w:abstractNumId w:val="4"/>
  </w:num>
  <w:num w:numId="17">
    <w:abstractNumId w:val="15"/>
  </w:num>
  <w:num w:numId="18">
    <w:abstractNumId w:val="12"/>
  </w:num>
  <w:num w:numId="19">
    <w:abstractNumId w:val="7"/>
  </w:num>
  <w:num w:numId="20">
    <w:abstractNumId w:val="22"/>
  </w:num>
  <w:num w:numId="21">
    <w:abstractNumId w:val="25"/>
  </w:num>
  <w:num w:numId="22">
    <w:abstractNumId w:val="18"/>
  </w:num>
  <w:num w:numId="23">
    <w:abstractNumId w:val="10"/>
  </w:num>
  <w:num w:numId="24">
    <w:abstractNumId w:val="13"/>
  </w:num>
  <w:num w:numId="25">
    <w:abstractNumId w:val="9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963242"/>
    <w:rsid w:val="00040704"/>
    <w:rsid w:val="000A0244"/>
    <w:rsid w:val="00361F82"/>
    <w:rsid w:val="0043183C"/>
    <w:rsid w:val="0043741D"/>
    <w:rsid w:val="004E30B0"/>
    <w:rsid w:val="005C3576"/>
    <w:rsid w:val="00611E5D"/>
    <w:rsid w:val="00687E7F"/>
    <w:rsid w:val="007A2F01"/>
    <w:rsid w:val="008D6E55"/>
    <w:rsid w:val="00963242"/>
    <w:rsid w:val="009D40AA"/>
    <w:rsid w:val="00EF4725"/>
    <w:rsid w:val="00F45777"/>
    <w:rsid w:val="00F46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63242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32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63242"/>
    <w:rPr>
      <w:sz w:val="24"/>
      <w:szCs w:val="24"/>
    </w:rPr>
  </w:style>
  <w:style w:type="paragraph" w:styleId="Ttulo">
    <w:name w:val="Title"/>
    <w:basedOn w:val="Normal"/>
    <w:uiPriority w:val="1"/>
    <w:qFormat/>
    <w:rsid w:val="00963242"/>
    <w:pPr>
      <w:spacing w:before="89"/>
      <w:ind w:left="1135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963242"/>
    <w:pPr>
      <w:ind w:left="360"/>
      <w:jc w:val="both"/>
    </w:pPr>
  </w:style>
  <w:style w:type="paragraph" w:customStyle="1" w:styleId="TableParagraph">
    <w:name w:val="Table Paragraph"/>
    <w:basedOn w:val="Normal"/>
    <w:uiPriority w:val="1"/>
    <w:qFormat/>
    <w:rsid w:val="00963242"/>
  </w:style>
  <w:style w:type="paragraph" w:styleId="Textodebalo">
    <w:name w:val="Balloon Text"/>
    <w:basedOn w:val="Normal"/>
    <w:link w:val="TextodebaloChar"/>
    <w:uiPriority w:val="99"/>
    <w:semiHidden/>
    <w:unhideWhenUsed/>
    <w:rsid w:val="005C357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3576"/>
    <w:rPr>
      <w:rFonts w:ascii="Tahoma" w:eastAsia="Times New Roman" w:hAnsi="Tahoma" w:cs="Tahoma"/>
      <w:sz w:val="16"/>
      <w:szCs w:val="16"/>
      <w:lang w:val="pt-PT"/>
    </w:rPr>
  </w:style>
  <w:style w:type="character" w:styleId="Forte">
    <w:name w:val="Strong"/>
    <w:basedOn w:val="Fontepargpadro"/>
    <w:uiPriority w:val="22"/>
    <w:qFormat/>
    <w:rsid w:val="005C3576"/>
    <w:rPr>
      <w:b/>
      <w:bCs/>
    </w:rPr>
  </w:style>
  <w:style w:type="paragraph" w:styleId="SemEspaamento">
    <w:name w:val="No Spacing"/>
    <w:uiPriority w:val="99"/>
    <w:qFormat/>
    <w:rsid w:val="00F46C0C"/>
    <w:pPr>
      <w:widowControl/>
      <w:autoSpaceDE/>
      <w:autoSpaceDN/>
      <w:ind w:left="1985"/>
      <w:jc w:val="both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hyperlink" Target="mailto:defesacivil@santaluzia.mg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4873</Words>
  <Characters>26319</Characters>
  <Application>Microsoft Office Word</Application>
  <DocSecurity>0</DocSecurity>
  <Lines>219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damarispaula</dc:creator>
  <cp:lastModifiedBy>sarahmarciano</cp:lastModifiedBy>
  <cp:revision>2</cp:revision>
  <cp:lastPrinted>2022-11-16T13:13:00Z</cp:lastPrinted>
  <dcterms:created xsi:type="dcterms:W3CDTF">2022-11-17T13:53:00Z</dcterms:created>
  <dcterms:modified xsi:type="dcterms:W3CDTF">2022-11-17T13:53:00Z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2022-11-16T00:00:00Z</vt:filetime>
  </property>
</Properties>
</file>