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47" w:rsidRPr="0012179A" w:rsidRDefault="00803D47" w:rsidP="00803D4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sz w:val="22"/>
          <w:szCs w:val="22"/>
        </w:rPr>
        <w:t xml:space="preserve"> 10º e 11º </w:t>
      </w:r>
      <w:r w:rsidRPr="0012179A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>S DE CONVOCAÇÕES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PROFESSOR SUBSTITUTO PEB III, ESPECIALISTA DA EDUCAÇÃO BÁSICA –EEB (SUPERVISOR PEDAGÓGICO), PROFISSIONAL DE APOIO E MONITOR DE CRECHE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803D47" w:rsidRPr="0012179A" w:rsidRDefault="00803D47" w:rsidP="00803D4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03D47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6.2, 6.3 e 6.4 do Edital Nº 04/2023 serão desclassificados;</w:t>
      </w:r>
    </w:p>
    <w:p w:rsidR="00803D47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3D47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803D47" w:rsidRPr="00F05905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03D47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803D47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3D47" w:rsidRPr="00D312B4" w:rsidRDefault="00803D47" w:rsidP="00803D47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803D47" w:rsidRPr="00CF5D2E" w:rsidRDefault="00803D47" w:rsidP="00803D47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803D47" w:rsidRDefault="00803D47" w:rsidP="00803D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 xml:space="preserve"> DO 10º E 11º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ATO</w:t>
      </w:r>
      <w:r>
        <w:rPr>
          <w:rFonts w:asciiTheme="minorHAnsi" w:hAnsiTheme="minorHAnsi" w:cstheme="minorHAnsi"/>
          <w:b/>
          <w:sz w:val="22"/>
          <w:szCs w:val="22"/>
        </w:rPr>
        <w:t>S DE CONVOCAÇÕES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SELE</w:t>
      </w:r>
      <w:r>
        <w:rPr>
          <w:rFonts w:asciiTheme="minorHAnsi" w:hAnsiTheme="minorHAnsi" w:cstheme="minorHAnsi"/>
          <w:b/>
          <w:sz w:val="22"/>
          <w:szCs w:val="22"/>
        </w:rPr>
        <w:t>TIVO SIMPLIFICADO – EDITAL Nº 04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>
        <w:rPr>
          <w:rFonts w:asciiTheme="minorHAnsi" w:hAnsiTheme="minorHAnsi" w:cstheme="minorHAnsi"/>
          <w:b/>
          <w:sz w:val="22"/>
          <w:szCs w:val="22"/>
        </w:rPr>
        <w:t>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PROFESSOR SUBSTITUTO PEB III, ESPECIALISTA DA EDUCAÇÃO BÁSICA –EEB (SUPERVISOR PEDAGÓGICO), PROFISSIONAL DE APOIO E MONITOR DE CRECHE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abaixo relacionados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803D47" w:rsidRDefault="00803D47" w:rsidP="00803D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3D47" w:rsidRPr="00032DB2" w:rsidRDefault="00803D47" w:rsidP="00803D4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PROFESSOR SUBSTITUTO PEB III – MATEMÁTICA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803D47" w:rsidTr="00800F52">
        <w:tc>
          <w:tcPr>
            <w:tcW w:w="280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PAULA SANTOS PEREIRA SILVA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</w:pPr>
            <w:r>
              <w:t>RONISE APARECIDA BARROS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</w:pPr>
            <w:r>
              <w:t>VANIA NAZARIO DE SOUZA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</w:pPr>
            <w:r>
              <w:t>ROGERIO RODRIGUES DRUMOND</w:t>
            </w:r>
          </w:p>
        </w:tc>
      </w:tr>
    </w:tbl>
    <w:p w:rsidR="00803D47" w:rsidRPr="00032DB2" w:rsidRDefault="00803D47" w:rsidP="00803D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3D47" w:rsidRPr="00CF5D2E" w:rsidRDefault="00803D47" w:rsidP="00803D47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803D47" w:rsidRPr="00032DB2" w:rsidRDefault="00803D47" w:rsidP="00803D4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DB2">
        <w:rPr>
          <w:rFonts w:asciiTheme="minorHAnsi" w:hAnsiTheme="minorHAnsi" w:cstheme="minorHAnsi"/>
          <w:b/>
          <w:sz w:val="22"/>
          <w:szCs w:val="22"/>
        </w:rPr>
        <w:t xml:space="preserve">PROFESSOR SUBSTITUTO PEB III – </w:t>
      </w:r>
      <w:r>
        <w:rPr>
          <w:rFonts w:asciiTheme="minorHAnsi" w:hAnsiTheme="minorHAnsi" w:cstheme="minorHAnsi"/>
          <w:b/>
          <w:sz w:val="22"/>
          <w:szCs w:val="22"/>
        </w:rPr>
        <w:t>LÍNGUA PORTUGUESA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803D47" w:rsidTr="00800F52">
        <w:tc>
          <w:tcPr>
            <w:tcW w:w="280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ANA CLAUDIA DE ANDRADE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FLAVIA REGINA ALVES CHAGAS</w:t>
            </w:r>
          </w:p>
        </w:tc>
      </w:tr>
      <w:tr w:rsidR="00803D47" w:rsidTr="00800F52">
        <w:tc>
          <w:tcPr>
            <w:tcW w:w="2802" w:type="dxa"/>
          </w:tcPr>
          <w:p w:rsidR="00803D47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15º</w:t>
            </w:r>
          </w:p>
        </w:tc>
        <w:tc>
          <w:tcPr>
            <w:tcW w:w="5842" w:type="dxa"/>
          </w:tcPr>
          <w:p w:rsidR="00803D47" w:rsidRDefault="00803D47" w:rsidP="00800F5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APARECIDA ANTONIA DOS SANTOS AVILA</w:t>
            </w:r>
          </w:p>
        </w:tc>
      </w:tr>
    </w:tbl>
    <w:p w:rsidR="00803D47" w:rsidRDefault="00803D47" w:rsidP="00803D47">
      <w:pPr>
        <w:pStyle w:val="PargrafodaLista"/>
      </w:pPr>
    </w:p>
    <w:p w:rsidR="00803D47" w:rsidRDefault="00803D47" w:rsidP="00803D47">
      <w:pPr>
        <w:pStyle w:val="PargrafodaLista"/>
      </w:pPr>
    </w:p>
    <w:p w:rsidR="00803D47" w:rsidRPr="00344BB8" w:rsidRDefault="00803D47" w:rsidP="00803D4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BB8">
        <w:rPr>
          <w:rFonts w:asciiTheme="minorHAnsi" w:hAnsiTheme="minorHAnsi" w:cstheme="minorHAnsi"/>
          <w:b/>
          <w:sz w:val="22"/>
          <w:szCs w:val="22"/>
        </w:rPr>
        <w:t xml:space="preserve"> ESPECIALISTA DA EDUCAÇÃO BÁSICA – EEB ( SUPERVISOR PEDAGÓGICO)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803D47" w:rsidTr="00800F52">
        <w:tc>
          <w:tcPr>
            <w:tcW w:w="280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803D47" w:rsidTr="00800F52">
        <w:tc>
          <w:tcPr>
            <w:tcW w:w="2802" w:type="dxa"/>
          </w:tcPr>
          <w:p w:rsidR="00803D47" w:rsidRDefault="00344BB8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  <w:r w:rsidR="00803D47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5842" w:type="dxa"/>
          </w:tcPr>
          <w:p w:rsidR="00803D47" w:rsidRDefault="00344BB8" w:rsidP="00800F5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ANGELITA MARIA LAGROTTA</w:t>
            </w:r>
          </w:p>
        </w:tc>
      </w:tr>
      <w:tr w:rsidR="00803D47" w:rsidTr="00800F52">
        <w:tc>
          <w:tcPr>
            <w:tcW w:w="2802" w:type="dxa"/>
          </w:tcPr>
          <w:p w:rsidR="00803D47" w:rsidRDefault="00344BB8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  <w:r w:rsidR="00803D47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5842" w:type="dxa"/>
          </w:tcPr>
          <w:p w:rsidR="00803D47" w:rsidRDefault="00344BB8" w:rsidP="00344BB8">
            <w:pPr>
              <w:tabs>
                <w:tab w:val="left" w:pos="107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VIVIAN CRISTINA SILVA COELHO</w:t>
            </w:r>
          </w:p>
        </w:tc>
      </w:tr>
    </w:tbl>
    <w:p w:rsidR="00803D47" w:rsidRDefault="00803D47" w:rsidP="00803D47"/>
    <w:p w:rsidR="00803D47" w:rsidRDefault="00803D47" w:rsidP="00803D47"/>
    <w:p w:rsidR="00803D47" w:rsidRPr="00032DB2" w:rsidRDefault="00803D47" w:rsidP="00803D4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803D47" w:rsidTr="00800F52">
        <w:tc>
          <w:tcPr>
            <w:tcW w:w="280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803D47" w:rsidTr="00800F52">
        <w:tc>
          <w:tcPr>
            <w:tcW w:w="2802" w:type="dxa"/>
          </w:tcPr>
          <w:p w:rsidR="00803D47" w:rsidRPr="00AE5718" w:rsidRDefault="001E4456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363º</w:t>
            </w:r>
          </w:p>
        </w:tc>
        <w:tc>
          <w:tcPr>
            <w:tcW w:w="5842" w:type="dxa"/>
          </w:tcPr>
          <w:p w:rsidR="00803D47" w:rsidRPr="00AE5718" w:rsidRDefault="001E4456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ANDREIA SILVA CASSIANO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365º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MARILANIA GOMES DE FREITAS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366º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ANGELA APARECIDA GUIMARAES VIEGAS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367º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ROSILENE DE FATIMA MOURA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368º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DANIELLE RENATA DUARTE BARBOSA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369º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JACIARA GONCALVES DE ALMEIDA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370º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CRISLAINE AGUIDA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371º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KEZIA DOS SANTOS TORRES FERREIRA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372º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JANAINA OCTACILIO GUIMARAES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373º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DENIA QUITERIO NEVES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374º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SIRLENE BATISTA CAMPOS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375º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VIVIANE RAMOS DE OLIVEIRA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376º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FRANCELINA MORAIS DE SOUZA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377º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NELIANE INACIA DA SILVA FERREIRA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378º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MARIA CRISTINA COSTA SOARES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379º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ANA CRISTINA TEIXEIRA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380º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STEFANY CRISTINA DANIEL NUNES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381º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CINTIA EVANGELISTA DA SILVA FERREIRA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lastRenderedPageBreak/>
              <w:t>382º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VIVIANE NEVES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383º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MARIA DE FATIMA ALVES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384º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THATIANE SOARES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385º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LUCI DOS ANJOS DOS SANTOS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386º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IVANELIA DIAS DA SILVA QUEIROZ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387º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ANA CRISTINA PEREIRA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388º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ELIZANA DOS REIS MEDRADO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391º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ELAINE SOARES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392º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DAYSE CRISTINA DE SANTANA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396º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SHIRLEI DA SILVA BATISTA ALVES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397º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GISLENE VIEIRA DA SILVA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398º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KATIA DE SOUSA MARQUES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399º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ADRIANA ARAUJO DE SOUZA</w:t>
            </w:r>
          </w:p>
        </w:tc>
      </w:tr>
      <w:tr w:rsidR="001E4456" w:rsidTr="00800F52">
        <w:tc>
          <w:tcPr>
            <w:tcW w:w="280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400º</w:t>
            </w:r>
          </w:p>
        </w:tc>
        <w:tc>
          <w:tcPr>
            <w:tcW w:w="5842" w:type="dxa"/>
          </w:tcPr>
          <w:p w:rsidR="001E4456" w:rsidRPr="001E4456" w:rsidRDefault="001E4456" w:rsidP="001E445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E4456">
              <w:rPr>
                <w:rFonts w:asciiTheme="minorHAnsi" w:hAnsiTheme="minorHAnsi" w:cstheme="minorHAnsi"/>
              </w:rPr>
              <w:t>JANINE ALVES DO AMARAL</w:t>
            </w:r>
          </w:p>
        </w:tc>
      </w:tr>
    </w:tbl>
    <w:p w:rsidR="00803D47" w:rsidRDefault="00803D47" w:rsidP="00803D47"/>
    <w:p w:rsidR="00803D47" w:rsidRDefault="00803D47" w:rsidP="00803D47"/>
    <w:p w:rsidR="00803D47" w:rsidRPr="00032DB2" w:rsidRDefault="00803D47" w:rsidP="00803D47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 DE CRECHE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803D47" w:rsidTr="00800F52">
        <w:tc>
          <w:tcPr>
            <w:tcW w:w="280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803D47" w:rsidRPr="00032DB2" w:rsidRDefault="00803D47" w:rsidP="00800F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803D47" w:rsidTr="00800F52">
        <w:tc>
          <w:tcPr>
            <w:tcW w:w="2802" w:type="dxa"/>
          </w:tcPr>
          <w:p w:rsidR="00803D47" w:rsidRPr="001A0808" w:rsidRDefault="001E4456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803D47" w:rsidRPr="001A0808">
              <w:rPr>
                <w:rFonts w:asciiTheme="minorHAnsi" w:hAnsiTheme="minorHAnsi" w:cstheme="minorHAnsi"/>
              </w:rPr>
              <w:t>6º</w:t>
            </w:r>
          </w:p>
        </w:tc>
        <w:tc>
          <w:tcPr>
            <w:tcW w:w="5842" w:type="dxa"/>
          </w:tcPr>
          <w:p w:rsidR="00803D47" w:rsidRPr="001A0808" w:rsidRDefault="001E4456" w:rsidP="00800F5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t>JOCELMA DANIEL EMIDIO</w:t>
            </w:r>
          </w:p>
        </w:tc>
      </w:tr>
    </w:tbl>
    <w:p w:rsidR="00803D47" w:rsidRDefault="00803D47" w:rsidP="00803D47"/>
    <w:p w:rsidR="00803D47" w:rsidRDefault="00803D47" w:rsidP="00803D47"/>
    <w:p w:rsidR="00803D47" w:rsidRDefault="00803D47" w:rsidP="00803D47">
      <w:pPr>
        <w:rPr>
          <w:rFonts w:asciiTheme="minorHAnsi" w:hAnsiTheme="minorHAnsi" w:cstheme="minorHAnsi"/>
          <w:sz w:val="22"/>
          <w:szCs w:val="22"/>
        </w:rPr>
      </w:pPr>
    </w:p>
    <w:p w:rsidR="00803D47" w:rsidRDefault="00803D47" w:rsidP="00803D47"/>
    <w:p w:rsidR="00803D47" w:rsidRDefault="00803D47" w:rsidP="00803D47"/>
    <w:p w:rsidR="00803D47" w:rsidRDefault="001E4456" w:rsidP="00803D4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21 de novembro</w:t>
      </w:r>
      <w:r w:rsidR="00803D47" w:rsidRPr="007066FA">
        <w:rPr>
          <w:rFonts w:asciiTheme="minorHAnsi" w:hAnsiTheme="minorHAnsi" w:cstheme="minorHAnsi"/>
        </w:rPr>
        <w:t xml:space="preserve"> de 2023.</w:t>
      </w:r>
    </w:p>
    <w:p w:rsidR="00803D47" w:rsidRDefault="00803D47" w:rsidP="00803D47">
      <w:pPr>
        <w:jc w:val="right"/>
        <w:rPr>
          <w:rFonts w:asciiTheme="minorHAnsi" w:hAnsiTheme="minorHAnsi" w:cstheme="minorHAnsi"/>
        </w:rPr>
      </w:pPr>
    </w:p>
    <w:p w:rsidR="00803D47" w:rsidRDefault="00803D47" w:rsidP="00803D47">
      <w:pPr>
        <w:jc w:val="right"/>
        <w:rPr>
          <w:rFonts w:asciiTheme="minorHAnsi" w:hAnsiTheme="minorHAnsi" w:cstheme="minorHAnsi"/>
        </w:rPr>
      </w:pPr>
    </w:p>
    <w:p w:rsidR="00803D47" w:rsidRPr="007066FA" w:rsidRDefault="00803D47" w:rsidP="00803D47">
      <w:pPr>
        <w:jc w:val="right"/>
        <w:rPr>
          <w:rFonts w:asciiTheme="minorHAnsi" w:hAnsiTheme="minorHAnsi" w:cstheme="minorHAnsi"/>
        </w:rPr>
      </w:pPr>
    </w:p>
    <w:p w:rsidR="00803D47" w:rsidRPr="007066FA" w:rsidRDefault="00803D47" w:rsidP="00803D47">
      <w:pPr>
        <w:rPr>
          <w:rFonts w:asciiTheme="minorHAnsi" w:hAnsiTheme="minorHAnsi" w:cstheme="minorHAnsi"/>
        </w:rPr>
      </w:pPr>
    </w:p>
    <w:p w:rsidR="00803D47" w:rsidRPr="007066FA" w:rsidRDefault="00803D47" w:rsidP="00803D47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LUIZ SÉRGIO FERREIRA COSTA</w:t>
      </w:r>
    </w:p>
    <w:p w:rsidR="00803D47" w:rsidRPr="007066FA" w:rsidRDefault="00803D47" w:rsidP="00803D47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PREFEITO MUNICIPAL</w:t>
      </w:r>
    </w:p>
    <w:p w:rsidR="001B2546" w:rsidRPr="00803D47" w:rsidRDefault="001B2546" w:rsidP="00803D47"/>
    <w:sectPr w:rsidR="001B2546" w:rsidRPr="00803D47" w:rsidSect="00F54D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BB" w:rsidRDefault="007365BB" w:rsidP="00AF10D9">
      <w:r>
        <w:separator/>
      </w:r>
    </w:p>
  </w:endnote>
  <w:endnote w:type="continuationSeparator" w:id="1">
    <w:p w:rsidR="007365BB" w:rsidRDefault="007365BB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BB" w:rsidRDefault="007365BB" w:rsidP="00AF10D9">
      <w:r>
        <w:separator/>
      </w:r>
    </w:p>
  </w:footnote>
  <w:footnote w:type="continuationSeparator" w:id="1">
    <w:p w:rsidR="007365BB" w:rsidRDefault="007365BB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7" w:rsidRPr="002D2551" w:rsidRDefault="00F54DE7" w:rsidP="00F54DE7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F54DE7" w:rsidRPr="002D2551" w:rsidRDefault="00F54DE7" w:rsidP="00F54DE7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F54DE7" w:rsidRPr="006D0A33" w:rsidRDefault="00F54DE7" w:rsidP="00F54DE7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58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F54DE7" w:rsidRDefault="00F54DE7" w:rsidP="00F54DE7">
    <w:pPr>
      <w:pStyle w:val="Cabealho"/>
    </w:pPr>
  </w:p>
  <w:p w:rsidR="00F54DE7" w:rsidRDefault="00F54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2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56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6A4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7A2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2A98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7120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17363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D2C1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466B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0A18D5"/>
    <w:rsid w:val="000B4C6D"/>
    <w:rsid w:val="000C29F9"/>
    <w:rsid w:val="001B2546"/>
    <w:rsid w:val="001E4456"/>
    <w:rsid w:val="00221B57"/>
    <w:rsid w:val="002858A1"/>
    <w:rsid w:val="002B3F3B"/>
    <w:rsid w:val="00324736"/>
    <w:rsid w:val="00344BB8"/>
    <w:rsid w:val="00374DA2"/>
    <w:rsid w:val="0038037B"/>
    <w:rsid w:val="0038044E"/>
    <w:rsid w:val="00395680"/>
    <w:rsid w:val="003A7F5B"/>
    <w:rsid w:val="003C15DC"/>
    <w:rsid w:val="003D6101"/>
    <w:rsid w:val="004A3BFF"/>
    <w:rsid w:val="00503FBE"/>
    <w:rsid w:val="005047A9"/>
    <w:rsid w:val="00564B41"/>
    <w:rsid w:val="006D603B"/>
    <w:rsid w:val="0071718E"/>
    <w:rsid w:val="007365BB"/>
    <w:rsid w:val="00790CA6"/>
    <w:rsid w:val="007D1F1F"/>
    <w:rsid w:val="00803D47"/>
    <w:rsid w:val="00904871"/>
    <w:rsid w:val="00922F00"/>
    <w:rsid w:val="00960166"/>
    <w:rsid w:val="00976FCA"/>
    <w:rsid w:val="009B279B"/>
    <w:rsid w:val="009C7416"/>
    <w:rsid w:val="00A02973"/>
    <w:rsid w:val="00A66E90"/>
    <w:rsid w:val="00A810D8"/>
    <w:rsid w:val="00AA5E56"/>
    <w:rsid w:val="00AE21BE"/>
    <w:rsid w:val="00AF10D9"/>
    <w:rsid w:val="00BF160F"/>
    <w:rsid w:val="00C255C4"/>
    <w:rsid w:val="00C66306"/>
    <w:rsid w:val="00CF0907"/>
    <w:rsid w:val="00D02E4D"/>
    <w:rsid w:val="00D075C4"/>
    <w:rsid w:val="00D50E0C"/>
    <w:rsid w:val="00D676DC"/>
    <w:rsid w:val="00DB37B5"/>
    <w:rsid w:val="00E07F9B"/>
    <w:rsid w:val="00E5757D"/>
    <w:rsid w:val="00F54DE7"/>
    <w:rsid w:val="00FA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DE7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80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5405-0C21-450E-91BF-CB43DACF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2023-11-21T13:42:00Z</dcterms:created>
  <dcterms:modified xsi:type="dcterms:W3CDTF">2023-11-21T13:42:00Z</dcterms:modified>
</cp:coreProperties>
</file>