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AE" w:rsidRPr="00547C31" w:rsidRDefault="00547C31" w:rsidP="00547C31">
      <w:pPr>
        <w:jc w:val="center"/>
        <w:rPr>
          <w:b/>
          <w:color w:val="FF0000"/>
          <w:sz w:val="16"/>
          <w:szCs w:val="16"/>
        </w:rPr>
      </w:pPr>
      <w:r w:rsidRPr="00547C31">
        <w:rPr>
          <w:b/>
          <w:color w:val="FF0000"/>
          <w:sz w:val="16"/>
          <w:szCs w:val="16"/>
        </w:rPr>
        <w:t>Alertas-Agosto</w:t>
      </w:r>
    </w:p>
    <w:p w:rsidR="00547C31" w:rsidRPr="00547C31" w:rsidRDefault="00547C31" w:rsidP="00547C31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br/>
        <w:t xml:space="preserve">Comunicação de Risco nº 097/2024 – VISA – Proibição do produto “Suplemento Alimentar </w:t>
      </w:r>
      <w:proofErr w:type="spellStart"/>
      <w:r w:rsidRPr="00547C31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All</w:t>
      </w:r>
      <w:proofErr w:type="spellEnd"/>
      <w:r w:rsidRPr="00547C31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Day - Satisfaz”, de responsabilidade da empresa Satisfaz Comércio de Produtos Naturais Ltda.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47C31" w:rsidRPr="00547C31" w:rsidRDefault="00547C31" w:rsidP="00547C3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5" w:tgtFrame="_blank" w:history="1">
        <w:r w:rsidRPr="00547C31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Nº 2.781, DE 30 DE JULHO  DE 2024</w:t>
        </w:r>
      </w:hyperlink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31/07/2024, a qual proíbe a comercialização, distribuição, fabricação, propaganda e uso de todos os lotes do produto “Suplemento Alimentar </w:t>
      </w:r>
      <w:proofErr w:type="spell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All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Day - Satisfaz”, de responsabilidade da empresa Satisfaz Comércio de Produtos Naturais </w:t>
      </w:r>
      <w:proofErr w:type="spell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Ltda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CNPJ nº 43.907.316/0001-74.</w:t>
      </w:r>
    </w:p>
    <w:p w:rsidR="00547C31" w:rsidRPr="00547C31" w:rsidRDefault="00547C31" w:rsidP="00547C3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47C31" w:rsidRPr="00547C31" w:rsidRDefault="00547C31" w:rsidP="00547C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              A medida foi motivada considerando a comercialização </w:t>
      </w:r>
      <w:proofErr w:type="gram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do suplemento alimentar</w:t>
      </w:r>
      <w:proofErr w:type="gram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All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Day - Satisfaz contendo o constituinte </w:t>
      </w:r>
      <w:proofErr w:type="spellStart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Slendesta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(extrato de batata), não autorizado para uso em suplementos alimentares, e a realização de propaganda irregular, com alegações terapêuticas não autorizadas para alimentos, relacionadas à eliminação da fome, aumento da sensação de saciedade, redução da ansiedade, aumento do "hormônio da felicidade", aumento do metabolismo, aceleramento da queima de gordura e fortalecimento da imunidade.</w:t>
      </w:r>
    </w:p>
    <w:p w:rsidR="00547C31" w:rsidRPr="00547C31" w:rsidRDefault="00547C31" w:rsidP="00547C31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b/>
          <w:bCs/>
          <w:color w:val="FFFFFF"/>
          <w:sz w:val="28"/>
          <w:szCs w:val="28"/>
          <w:shd w:val="clear" w:color="auto" w:fill="FF0000"/>
          <w:lang w:eastAsia="pt-BR"/>
        </w:rPr>
        <w:br/>
      </w:r>
      <w:r w:rsidRPr="00547C31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Comunicação de Risco nº 104/2024 – VISA – Proibição de lotes de produtos da empresa Dori Alimentos S.A.</w:t>
      </w:r>
    </w:p>
    <w:p w:rsidR="00547C31" w:rsidRPr="00547C31" w:rsidRDefault="00547C31" w:rsidP="00547C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547C31">
        <w:rPr>
          <w:rFonts w:ascii="Segoe UI" w:eastAsia="Times New Roman" w:hAnsi="Segoe UI" w:cs="Segoe UI"/>
          <w:color w:val="242424"/>
          <w:sz w:val="16"/>
          <w:szCs w:val="16"/>
          <w:lang w:eastAsia="pt-BR"/>
        </w:rPr>
        <w:t> 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6" w:tgtFrame="_blank" w:history="1">
        <w:r w:rsidRPr="00547C31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2.991, DE 16 DE AGOSTO DE 2024</w:t>
        </w:r>
      </w:hyperlink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 </w:t>
      </w:r>
      <w:proofErr w:type="spellStart"/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D.O.U.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</w:t>
      </w:r>
      <w:proofErr w:type="gramStart"/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de</w:t>
      </w:r>
      <w:proofErr w:type="gramEnd"/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19/08/2024, a qual proíbe a comercialização, distribuição e uso dos lotes dos produtos citados abaixo, de responsabilidade da empresa Dori Alimentos S.A., CNPJ nº 52.123.916/0010-23.</w:t>
      </w:r>
    </w:p>
    <w:p w:rsidR="00547C31" w:rsidRPr="00547C31" w:rsidRDefault="00547C31" w:rsidP="00547C3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 </w:t>
      </w:r>
    </w:p>
    <w:p w:rsidR="00547C31" w:rsidRPr="00547C31" w:rsidRDefault="00547C31" w:rsidP="00547C3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Produtos/lotes/validade:</w:t>
      </w:r>
    </w:p>
    <w:p w:rsidR="00547C31" w:rsidRPr="00547C31" w:rsidRDefault="00547C31" w:rsidP="00547C3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 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BALA MORANGO RECHEADA POLPA NATURAL (PRD 080724, PRD 090724 e PRD 100724), 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válidos até 08/07/2026, 09/07/2026 e 10/07/2026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DORI REGALIZ TIJOLO (185 03072024, PRD 186 04072024 e PRD 187 05072024), 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válidos até 03/11/2025, 04/11/2025 e 05/11/2025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proofErr w:type="gramStart"/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BALA YOGURTE100 MORANGO (PRD 030724, PRD 040724, PRD 050724, PRD 090724, PRD 010724 e PRD 020724), 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válidos</w:t>
      </w:r>
      <w:proofErr w:type="gram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até 03/07/2026, 04/07/2026, 05/07/2026, 09/07/2026, 01/07/2026 e 02/07/2026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BALA LUA CHEIA CHANTILLY (PRD 020724, PRD 030724 e PRD 040724), 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válidos até 02/07/2026, 03/07/2026 e 04/07/2026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BALA BOLETE TUTTI FRUTTI (PRD 250624, PRD 270624, PRD 280624, PRD 010724, PRD 020724 e PRD 030724), 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válidos até 25/06/2026, 27/06/2026, 28/06/2026, 01/07/2026, 02/07/2026 e 03/07/2026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BALA HORTELA MINT RECHEADA TIPO CESTINHA (PRD 210624, PRD 240624 e PRD 250624),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válidos até 21/06/2026, 24/06/2026 e 25/06/2026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BALA HORTELA MINT (PRD 050724, PRD 080724, PRD 240624, PRD 260624, PRD 270624 e PRD 280624), v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álidos até 05/07/2026, 08/07/2026, 24/06/2026, 26/06/2026, 27/06/2026 e 28/06/2026</w:t>
      </w:r>
      <w:r w:rsidRPr="00547C31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547C31" w:rsidRPr="00547C31" w:rsidRDefault="00547C31" w:rsidP="00547C3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 medida foi motivada considerando o comunicado de recolhimento voluntário recebido da empresa, referente aos lotes dos produtos em questão, devido ao potencial risco de presença de </w:t>
      </w:r>
      <w:proofErr w:type="spellStart"/>
      <w:r w:rsidRPr="00547C31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Salmonella</w:t>
      </w:r>
      <w:proofErr w:type="spellEnd"/>
      <w:r w:rsidRPr="00547C31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547C31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muenchen</w:t>
      </w:r>
      <w:proofErr w:type="spellEnd"/>
      <w:r w:rsidRPr="00547C3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nos lotes indicados.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102/2024 – VISA – Suspensão do produto P900 de responsabilidade da empresa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Capsul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Brasil Indústria e Comércio LTDA</w:t>
      </w:r>
      <w:r w:rsidRPr="00F63E30">
        <w:rPr>
          <w:rFonts w:ascii="Segoe UI" w:hAnsi="Segoe UI" w:cs="Segoe UI"/>
          <w:color w:val="242424"/>
          <w:sz w:val="16"/>
          <w:szCs w:val="16"/>
        </w:rPr>
        <w:t> </w:t>
      </w:r>
      <w:r w:rsidRPr="00F63E30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7" w:tgtFrame="_blank" w:history="1"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2.922, DE 13 DE AGOSTO DE 2024</w:t>
        </w:r>
      </w:hyperlink>
      <w:r w:rsidRPr="00F63E30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15/08/2024, a qual suspende a comercialização, distribuição, fabricação, propaganda e uso, e determina o recolhimento de todos os lotes do produto P900 de responsabilidade da empresa </w:t>
      </w:r>
      <w:proofErr w:type="spellStart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Capsul</w:t>
      </w:r>
      <w:proofErr w:type="spellEnd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Brasil Indústria e Comércio LTDA, CNPJ nº 29.822.523/0001-03.</w:t>
      </w:r>
      <w:r w:rsidRPr="00F63E30">
        <w:rPr>
          <w:rFonts w:ascii="Calibri" w:hAnsi="Calibri" w:cs="Calibri"/>
          <w:color w:val="000000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>A medida foi motivada considerando a fabricação e comercialização de produto com ingredientes não avaliados quanto à segurança de uso em alimentos; e a atribuição de propriedades terapêuticas.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Arial" w:hAnsi="Arial" w:cs="Arial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Comunicação de Risco nº 103/2024 – VISA – Suspensão do produto P900 de responsabilidade da empresa RL Fênix Digital LTDA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63E30">
        <w:rPr>
          <w:rFonts w:ascii="Segoe UI" w:hAnsi="Segoe UI" w:cs="Segoe UI"/>
          <w:color w:val="242424"/>
          <w:sz w:val="16"/>
          <w:szCs w:val="16"/>
        </w:rPr>
        <w:t> </w:t>
      </w:r>
      <w:r w:rsidRPr="00F63E30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8" w:tgtFrame="_blank" w:history="1"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2.922, DE 13 DE AGOSTO DE 2024</w:t>
        </w:r>
      </w:hyperlink>
      <w:r w:rsidRPr="00F63E30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15/08/2024, a qual suspende a comercialização, distribuição, fabricação, propaganda e uso, e determina o recolhimento de todos os lotes do produto P900 de responsabilidade da empresa RL Fênix Digital LTDA, CNPJ nº 50.761.616/0001-53.</w:t>
      </w:r>
      <w:r w:rsidRPr="00F63E30">
        <w:rPr>
          <w:rFonts w:ascii="Calibri" w:hAnsi="Calibri" w:cs="Calibri"/>
          <w:color w:val="000000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>A medida foi motivada considerando a fabricação e comercialização de produto com ingredientes não avaliados quanto à segurança de uso em alimentos; e a atribuição de propriedades terapêuticas.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FF0000"/>
        </w:rPr>
        <w:br/>
      </w:r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099/2024 – VISA – Proibição do produto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Gynocan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, fabricado pela empresa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Cibos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Suplementos Nutricionais </w:t>
      </w:r>
      <w:r w:rsidRPr="00F63E30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9" w:tgtFrame="_blank" w:history="1"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RESOLUÇÃO-RE nº 2.838, DE </w:t>
        </w:r>
        <w:proofErr w:type="gramStart"/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6</w:t>
        </w:r>
        <w:proofErr w:type="gramEnd"/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AGOSTO DE 2024</w:t>
        </w:r>
      </w:hyperlink>
      <w:r w:rsidRPr="00F63E30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Pr="00F63E30">
        <w:rPr>
          <w:rFonts w:ascii="Calibri" w:hAnsi="Calibri" w:cs="Calibri"/>
          <w:color w:val="000000"/>
          <w:sz w:val="16"/>
          <w:szCs w:val="16"/>
        </w:rPr>
        <w:t> 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de</w:t>
      </w:r>
      <w:proofErr w:type="gram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08/08/2024, a qual proíbe a comercialização, distribuição, fabricação, propaganda e determina o recolhimento do produto 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Gynocan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fabricado pela empresa 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Cibos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Suplementos Nutricionais, </w:t>
      </w:r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CNPJ nº 45.318.653/0001-51</w:t>
      </w:r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Pr="00F63E30">
        <w:rPr>
          <w:rFonts w:ascii="Calibri" w:hAnsi="Calibri" w:cs="Calibri"/>
          <w:color w:val="000000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 xml:space="preserve">A medida foi motivada considerando a divulgação e comercialização na internet do produto, sem a devida regularização e a atribuição de alegações terapêuticas não autorizadas para alimentos associada ao tratamento de infecções </w:t>
      </w:r>
      <w:proofErr w:type="spellStart"/>
      <w:r w:rsidRPr="00F63E30">
        <w:rPr>
          <w:rFonts w:ascii="Calibri" w:hAnsi="Calibri" w:cs="Calibri"/>
          <w:color w:val="000000"/>
          <w:sz w:val="16"/>
          <w:szCs w:val="16"/>
        </w:rPr>
        <w:t>fúngicas</w:t>
      </w:r>
      <w:proofErr w:type="spellEnd"/>
      <w:r w:rsidRPr="00F63E30">
        <w:rPr>
          <w:rFonts w:ascii="Calibri" w:hAnsi="Calibri" w:cs="Calibri"/>
          <w:color w:val="000000"/>
          <w:sz w:val="16"/>
          <w:szCs w:val="16"/>
        </w:rPr>
        <w:t>.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Arial" w:hAnsi="Arial" w:cs="Arial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100/2024 – VISA – Proibição de todas as fórmulas fabricadas (entre 2022 e 2024) pela empresa mexicana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Nucitec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S.A. de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C.V.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Segoe UI" w:hAnsi="Segoe UI" w:cs="Segoe UI"/>
          <w:color w:val="242424"/>
          <w:sz w:val="16"/>
          <w:szCs w:val="16"/>
        </w:rPr>
        <w:lastRenderedPageBreak/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10" w:tgtFrame="_blank" w:history="1"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RESOLUÇÃO-RE Nº 2.848, DE </w:t>
        </w:r>
        <w:proofErr w:type="gramStart"/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7</w:t>
        </w:r>
        <w:proofErr w:type="gramEnd"/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AGOSTO DE 2024</w:t>
        </w:r>
      </w:hyperlink>
      <w:r w:rsidRPr="00F63E30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de</w:t>
      </w:r>
      <w:proofErr w:type="gram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08/08/2024, a qual proíbe a comercialização, distribuição, importação, propaganda e determina o recolhimento de todas as fórmulas fabricadas (entre 2022 e 2024) pela empresa mexicana 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Nucitec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S.A. de 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C.V.</w:t>
      </w:r>
      <w:proofErr w:type="spellEnd"/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 xml:space="preserve">A medida foi motivada considerando os relatos de efeitos adversos recebidos pela </w:t>
      </w:r>
      <w:proofErr w:type="spellStart"/>
      <w:proofErr w:type="gramStart"/>
      <w:r w:rsidRPr="00F63E30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proofErr w:type="gramEnd"/>
      <w:r w:rsidRPr="00F63E30">
        <w:rPr>
          <w:rFonts w:ascii="Calibri" w:hAnsi="Calibri" w:cs="Calibri"/>
          <w:color w:val="000000"/>
          <w:sz w:val="16"/>
          <w:szCs w:val="16"/>
        </w:rPr>
        <w:t xml:space="preserve"> relacionados ao consumo das fórmulas fabricadas pela empresa mexicana </w:t>
      </w:r>
      <w:proofErr w:type="spellStart"/>
      <w:r w:rsidRPr="00F63E30">
        <w:rPr>
          <w:rFonts w:ascii="Calibri" w:hAnsi="Calibri" w:cs="Calibri"/>
          <w:color w:val="000000"/>
          <w:sz w:val="16"/>
          <w:szCs w:val="16"/>
        </w:rPr>
        <w:t>Nucitec</w:t>
      </w:r>
      <w:proofErr w:type="spellEnd"/>
      <w:r w:rsidRPr="00F63E30">
        <w:rPr>
          <w:rFonts w:ascii="Calibri" w:hAnsi="Calibri" w:cs="Calibri"/>
          <w:color w:val="000000"/>
          <w:sz w:val="16"/>
          <w:szCs w:val="16"/>
        </w:rPr>
        <w:t xml:space="preserve"> S.A de </w:t>
      </w:r>
      <w:proofErr w:type="spellStart"/>
      <w:r w:rsidRPr="00F63E30">
        <w:rPr>
          <w:rFonts w:ascii="Calibri" w:hAnsi="Calibri" w:cs="Calibri"/>
          <w:color w:val="000000"/>
          <w:sz w:val="16"/>
          <w:szCs w:val="16"/>
        </w:rPr>
        <w:t>C.V.</w:t>
      </w:r>
      <w:proofErr w:type="spellEnd"/>
      <w:r w:rsidRPr="00F63E30">
        <w:rPr>
          <w:rFonts w:ascii="Calibri" w:hAnsi="Calibri" w:cs="Calibri"/>
          <w:color w:val="000000"/>
          <w:sz w:val="16"/>
          <w:szCs w:val="16"/>
        </w:rPr>
        <w:t xml:space="preserve"> entre 2022 e 2024; a ausência de comprovação da adequação, segurança e benefício das fórmulas dietoterápicas para erro inato do metabolismo; e a ausência de garantia de cumprimento das Boas Práticas de Fabricação.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098/2024 – VISA – Proibição de lotes do produto “Damasco Turco Desidratado, da marca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Sallu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e Empório Santa Maria”, de responsabilidade da empresa </w:t>
      </w:r>
      <w:proofErr w:type="spellStart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Postall</w:t>
      </w:r>
      <w:proofErr w:type="spellEnd"/>
      <w:r w:rsidRPr="00F63E30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Transporte e Armazenamento LTDA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63E30">
        <w:rPr>
          <w:rFonts w:ascii="Segoe UI" w:hAnsi="Segoe UI" w:cs="Segoe UI"/>
          <w:color w:val="242424"/>
          <w:sz w:val="16"/>
          <w:szCs w:val="16"/>
        </w:rPr>
        <w:t> </w:t>
      </w:r>
      <w:r w:rsidRPr="00F63E30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11" w:tgtFrame="_blank" w:history="1">
        <w:r w:rsidRPr="00F63E30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2.782, DE 31 DE JULHO DE 2024</w:t>
        </w:r>
      </w:hyperlink>
      <w:r w:rsidRPr="00F63E30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de</w:t>
      </w:r>
      <w:proofErr w:type="gram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05/08/2024, a qual proíbe a comercialização, distribuição e uso dos lotes 2335, 817, 818 e 1040  do produto “Damasco Turco Desidratado, da marca 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Sallu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 Empório Santa Maria”, de responsabilidade da empresa </w:t>
      </w:r>
      <w:proofErr w:type="spellStart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Postall</w:t>
      </w:r>
      <w:proofErr w:type="spellEnd"/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Transporte e Armazenamento LTDA, </w:t>
      </w:r>
      <w:r w:rsidRPr="00F63E3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CNPJ nº 07.471.771/0001-06</w:t>
      </w:r>
      <w:r w:rsidRPr="00F63E30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> </w:t>
      </w:r>
    </w:p>
    <w:p w:rsidR="00F63E30" w:rsidRPr="00F63E30" w:rsidRDefault="00F63E30" w:rsidP="00F63E3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F63E30">
        <w:rPr>
          <w:rFonts w:ascii="Calibri" w:hAnsi="Calibri" w:cs="Calibri"/>
          <w:color w:val="000000"/>
          <w:sz w:val="16"/>
          <w:szCs w:val="16"/>
        </w:rPr>
        <w:t>A medida foi motivada considerando o resultado do laudo de análise fiscal 2072.1P.0/2023, emitido pelo Instituto Adolfo Lutz - IAL, o qual identificou uma quantidade de aditivo alimentar à base de dióxido de enxofre acima dos limites permitidos, além da não declaração do conservador no rótulo dos produtos.</w:t>
      </w:r>
    </w:p>
    <w:p w:rsidR="00547C31" w:rsidRPr="00F63E30" w:rsidRDefault="00F63E30" w:rsidP="00547C31">
      <w:pPr>
        <w:jc w:val="both"/>
        <w:rPr>
          <w:b/>
          <w:color w:val="FF0000"/>
          <w:sz w:val="16"/>
          <w:szCs w:val="16"/>
        </w:rPr>
      </w:pPr>
      <w:r w:rsidRPr="00F63E30">
        <w:rPr>
          <w:rFonts w:ascii="Arial" w:hAnsi="Arial" w:cs="Arial"/>
          <w:sz w:val="16"/>
          <w:szCs w:val="16"/>
          <w:shd w:val="clear" w:color="auto" w:fill="FFFFFF"/>
        </w:rPr>
        <w:t>Comunicação e Notificações em Alimentos - CONALI 13/2024 - DVA/SVS/SUBVS/SES-MG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Prezados Pontos Focais de VISA em Minas Gerais,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Informamos a publicação da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*NGC SES/SUBVS-SVS-DVAA nº. 92225570/2024, que interdita cautelarmente o produto: Café torrado e moído</w:t>
      </w:r>
      <w:proofErr w:type="gramStart"/>
      <w:r w:rsidRPr="00F63E30">
        <w:rPr>
          <w:rFonts w:ascii="Arial" w:hAnsi="Arial" w:cs="Arial"/>
          <w:sz w:val="16"/>
          <w:szCs w:val="16"/>
          <w:shd w:val="clear" w:color="auto" w:fill="FFFFFF"/>
        </w:rPr>
        <w:t>, marca</w:t>
      </w:r>
      <w:proofErr w:type="gramEnd"/>
      <w:r w:rsidRPr="00F63E30">
        <w:rPr>
          <w:rFonts w:ascii="Arial" w:hAnsi="Arial" w:cs="Arial"/>
          <w:sz w:val="16"/>
          <w:szCs w:val="16"/>
          <w:shd w:val="clear" w:color="auto" w:fill="FFFFFF"/>
        </w:rPr>
        <w:t xml:space="preserve">: Café Doce Aroma, data de fabricação: 10/2023, data de validade: 10/2024, Lote: vide data de </w:t>
      </w:r>
      <w:proofErr w:type="spellStart"/>
      <w:r w:rsidRPr="00F63E30">
        <w:rPr>
          <w:rFonts w:ascii="Arial" w:hAnsi="Arial" w:cs="Arial"/>
          <w:sz w:val="16"/>
          <w:szCs w:val="16"/>
          <w:shd w:val="clear" w:color="auto" w:fill="FFFFFF"/>
        </w:rPr>
        <w:t>fab</w:t>
      </w:r>
      <w:proofErr w:type="spellEnd"/>
      <w:r w:rsidRPr="00F63E30">
        <w:rPr>
          <w:rFonts w:ascii="Arial" w:hAnsi="Arial" w:cs="Arial"/>
          <w:sz w:val="16"/>
          <w:szCs w:val="16"/>
          <w:shd w:val="clear" w:color="auto" w:fill="FFFFFF"/>
        </w:rPr>
        <w:t>./</w:t>
      </w:r>
      <w:proofErr w:type="spellStart"/>
      <w:r w:rsidRPr="00F63E30">
        <w:rPr>
          <w:rFonts w:ascii="Arial" w:hAnsi="Arial" w:cs="Arial"/>
          <w:sz w:val="16"/>
          <w:szCs w:val="16"/>
          <w:shd w:val="clear" w:color="auto" w:fill="FFFFFF"/>
        </w:rPr>
        <w:t>val</w:t>
      </w:r>
      <w:proofErr w:type="spellEnd"/>
      <w:r w:rsidRPr="00F63E30">
        <w:rPr>
          <w:rFonts w:ascii="Arial" w:hAnsi="Arial" w:cs="Arial"/>
          <w:sz w:val="16"/>
          <w:szCs w:val="16"/>
          <w:shd w:val="clear" w:color="auto" w:fill="FFFFFF"/>
        </w:rPr>
        <w:t xml:space="preserve">., produzido por: Café Doce Aroma. </w:t>
      </w:r>
      <w:proofErr w:type="gramStart"/>
      <w:r w:rsidRPr="00F63E30">
        <w:rPr>
          <w:rFonts w:ascii="Arial" w:hAnsi="Arial" w:cs="Arial"/>
          <w:sz w:val="16"/>
          <w:szCs w:val="16"/>
          <w:shd w:val="clear" w:color="auto" w:fill="FFFFFF"/>
        </w:rPr>
        <w:t>em</w:t>
      </w:r>
      <w:proofErr w:type="gramEnd"/>
      <w:r w:rsidRPr="00F63E30">
        <w:rPr>
          <w:rFonts w:ascii="Arial" w:hAnsi="Arial" w:cs="Arial"/>
          <w:sz w:val="16"/>
          <w:szCs w:val="16"/>
          <w:shd w:val="clear" w:color="auto" w:fill="FFFFFF"/>
        </w:rPr>
        <w:t xml:space="preserve"> virtude de ter sido encontrado teor superior ao máximo de matéria estranha e impureza estabelecido para este produto em norma;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*NGC SES/SUBVS-SVS-DVAA nº. 92702190/2024, que interdita cautelarmente o produto: Rapadurinha</w:t>
      </w:r>
      <w:proofErr w:type="gramStart"/>
      <w:r w:rsidRPr="00F63E30">
        <w:rPr>
          <w:rFonts w:ascii="Arial" w:hAnsi="Arial" w:cs="Arial"/>
          <w:sz w:val="16"/>
          <w:szCs w:val="16"/>
          <w:shd w:val="clear" w:color="auto" w:fill="FFFFFF"/>
        </w:rPr>
        <w:t>, marca</w:t>
      </w:r>
      <w:proofErr w:type="gramEnd"/>
      <w:r w:rsidRPr="00F63E30">
        <w:rPr>
          <w:rFonts w:ascii="Arial" w:hAnsi="Arial" w:cs="Arial"/>
          <w:sz w:val="16"/>
          <w:szCs w:val="16"/>
          <w:shd w:val="clear" w:color="auto" w:fill="FFFFFF"/>
        </w:rPr>
        <w:t>: Rapadurinha de Minas, Lote: 31123, data de fabricação: 11/2023, tempo de validade: 24 meses, produzido por: R M Ind. e Com. de Produtos Alimentícios Ltda. em virtude de ter sido encontrado matéria estranha indicativa de risco à saúde humana;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 xml:space="preserve">*Determinação de INUTILIZAÇÃO dos produtos interditados cautelarmente por meio da Notificação de Gerência Colegiada da Superintendência de Vigilância Sanitária NGC/SVS SES/SUBVS-SVS-DVAA nº. 68079360/2023, a saber, do produto: doce de cidra ralada; marca: </w:t>
      </w:r>
      <w:proofErr w:type="spellStart"/>
      <w:r w:rsidRPr="00F63E30">
        <w:rPr>
          <w:rFonts w:ascii="Arial" w:hAnsi="Arial" w:cs="Arial"/>
          <w:sz w:val="16"/>
          <w:szCs w:val="16"/>
          <w:shd w:val="clear" w:color="auto" w:fill="FFFFFF"/>
        </w:rPr>
        <w:t>Tatitânia</w:t>
      </w:r>
      <w:proofErr w:type="spellEnd"/>
      <w:proofErr w:type="gramStart"/>
      <w:r w:rsidRPr="00F63E30">
        <w:rPr>
          <w:rFonts w:ascii="Arial" w:hAnsi="Arial" w:cs="Arial"/>
          <w:sz w:val="16"/>
          <w:szCs w:val="16"/>
          <w:shd w:val="clear" w:color="auto" w:fill="FFFFFF"/>
        </w:rPr>
        <w:t>, data</w:t>
      </w:r>
      <w:proofErr w:type="gramEnd"/>
      <w:r w:rsidRPr="00F63E30">
        <w:rPr>
          <w:rFonts w:ascii="Arial" w:hAnsi="Arial" w:cs="Arial"/>
          <w:sz w:val="16"/>
          <w:szCs w:val="16"/>
          <w:shd w:val="clear" w:color="auto" w:fill="FFFFFF"/>
        </w:rPr>
        <w:t xml:space="preserve"> de fabricação: 09/03/2023, data de validade: 09/03/2025, lote: 09/03/25, produzido por: Doces </w:t>
      </w:r>
      <w:proofErr w:type="spellStart"/>
      <w:r w:rsidRPr="00F63E30">
        <w:rPr>
          <w:rFonts w:ascii="Arial" w:hAnsi="Arial" w:cs="Arial"/>
          <w:sz w:val="16"/>
          <w:szCs w:val="16"/>
          <w:shd w:val="clear" w:color="auto" w:fill="FFFFFF"/>
        </w:rPr>
        <w:t>Tatitânia</w:t>
      </w:r>
      <w:proofErr w:type="spellEnd"/>
      <w:r w:rsidRPr="00F63E30">
        <w:rPr>
          <w:rFonts w:ascii="Arial" w:hAnsi="Arial" w:cs="Arial"/>
          <w:sz w:val="16"/>
          <w:szCs w:val="16"/>
          <w:shd w:val="clear" w:color="auto" w:fill="FFFFFF"/>
        </w:rPr>
        <w:t xml:space="preserve"> Ltda., em razão da publicação de Decisão Final irrecorrível do processo Administrativo 2260.01.0005742/2023-53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Reiteramos que visando facilitar a consulta pelo cidadão, setor regulado e das Vigilâncias Sanitárias dos municípios e Unidades Regionais de Saúde, a Secretaria de Estado da Saúde de Minas Gerais disponibiliza no link </w:t>
      </w:r>
      <w:hyperlink r:id="rId12" w:tgtFrame="_blank" w:history="1">
        <w:r w:rsidRPr="00F63E30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https://www.saude.mg.gov.br/ist/page/1679-dva-publicacoes-de-notificacoes-da-gerencia-colegiada-da-superintendencia-de-vigilancia-sanitaria-de-minas-gerais</w:t>
        </w:r>
      </w:hyperlink>
      <w:r w:rsidRPr="00F63E30">
        <w:rPr>
          <w:rFonts w:ascii="Arial" w:hAnsi="Arial" w:cs="Arial"/>
          <w:sz w:val="16"/>
          <w:szCs w:val="16"/>
          <w:shd w:val="clear" w:color="auto" w:fill="FFFFFF"/>
        </w:rPr>
        <w:t> as publicações das Notificações da Gerência Colegiada da Superintendência de Vigilância Sanitária de Minas Gerais (NGC), dando maior agilidade na tramitação de informações que visam a proteção da saúde da população.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Informamos ainda o cancelamento do Registro dos estabelecimentos: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*ALVOAR LATEOS, CNPJ: 21.992.946/0083-06, localizado em SANTO ANTONIO DO MONTE/MG, no Serviço de Inspeção Federal (SIF 193) conforme Ofício nº 2677/2024/4SIPOA/DIPOA/SDA/MAPA de 17 de junho de 2024</w:t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</w:rPr>
        <w:br/>
      </w:r>
      <w:r w:rsidRPr="00F63E30">
        <w:rPr>
          <w:rFonts w:ascii="Arial" w:hAnsi="Arial" w:cs="Arial"/>
          <w:sz w:val="16"/>
          <w:szCs w:val="16"/>
          <w:shd w:val="clear" w:color="auto" w:fill="FFFFFF"/>
        </w:rPr>
        <w:t>*LATICINIOS INDUSTRIA E COMERCIO TIA LOURDES LTDA - EPP, localizado em BORDA DA MATA/MG, no Serviço de Inspeção Federal (SIF 4009) conforme Ofício nº 405/2024/5SIPOA/DIPOA/SDA/MAPA de 24 de julho de 2024</w:t>
      </w:r>
    </w:p>
    <w:sectPr w:rsidR="00547C31" w:rsidRPr="00F63E30" w:rsidSect="001C6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87F"/>
    <w:multiLevelType w:val="multilevel"/>
    <w:tmpl w:val="CB8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7C31"/>
    <w:rsid w:val="001C6CAE"/>
    <w:rsid w:val="00547C31"/>
    <w:rsid w:val="00F6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47C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5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re-n-2.922-de-13-de-agosto-de-2024-5784595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solucao-re-n-2.922-de-13-de-agosto-de-2024-578459594" TargetMode="External"/><Relationship Id="rId12" Type="http://schemas.openxmlformats.org/officeDocument/2006/relationships/hyperlink" Target="https://www.saude.mg.gov.br/ist/page/1679-dva-publicacoes-de-notificacoes-da-gerencia-colegiada-da-superintendencia-de-vigilancia-sanitaria-de-minas-ger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.gov.br/en/web/dou/-/resolucao-re-n-2.991-de-16-de-agosto-de-2024-579021239" TargetMode="External"/><Relationship Id="rId11" Type="http://schemas.openxmlformats.org/officeDocument/2006/relationships/hyperlink" Target="https://www.in.gov.br/en/web/dou/-/resolucao-re-n-2.782-de-31-de-julho-de-2024-576304434" TargetMode="External"/><Relationship Id="rId5" Type="http://schemas.openxmlformats.org/officeDocument/2006/relationships/hyperlink" Target="https://www.in.gov.br/web/dou/-/resolucao-re-n-2.781-de-30-de-julho-de-2024-575291650" TargetMode="External"/><Relationship Id="rId10" Type="http://schemas.openxmlformats.org/officeDocument/2006/relationships/hyperlink" Target="https://www.in.gov.br/en/web/dou/-/resolucao-re-n-2.848-de-7-de-agosto-de-2024-577076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solucao-re-n-2.838-de-6-de-agosto-de-2024-5771056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1560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2024-09-02T11:56:00Z</dcterms:created>
  <dcterms:modified xsi:type="dcterms:W3CDTF">2024-09-02T12:15:00Z</dcterms:modified>
</cp:coreProperties>
</file>