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F4" w:rsidRPr="00D327EB" w:rsidRDefault="00F23577" w:rsidP="00F23577">
      <w:pPr>
        <w:jc w:val="center"/>
        <w:rPr>
          <w:b/>
          <w:color w:val="FF0000"/>
        </w:rPr>
      </w:pPr>
      <w:r w:rsidRPr="00D327EB">
        <w:rPr>
          <w:b/>
          <w:color w:val="FF0000"/>
        </w:rPr>
        <w:t>NOVEMBRO- ALERTA-2024</w:t>
      </w:r>
      <w:r w:rsidR="00D327EB" w:rsidRPr="00D327EB">
        <w:rPr>
          <w:b/>
          <w:color w:val="FF0000"/>
        </w:rPr>
        <w:t xml:space="preserve">- </w:t>
      </w:r>
      <w:proofErr w:type="spellStart"/>
      <w:r w:rsidR="00D327EB" w:rsidRPr="00D327EB">
        <w:rPr>
          <w:b/>
          <w:color w:val="FF0000"/>
        </w:rPr>
        <w:t>Reali</w:t>
      </w:r>
      <w:proofErr w:type="spellEnd"/>
      <w:r w:rsidR="00D327EB" w:rsidRPr="00D327EB">
        <w:rPr>
          <w:b/>
          <w:color w:val="FF0000"/>
        </w:rPr>
        <w:t xml:space="preserve"> Alerta 0082024</w:t>
      </w:r>
    </w:p>
    <w:p w:rsidR="00D327EB" w:rsidRPr="00D327EB" w:rsidRDefault="00D327EB" w:rsidP="00D327EB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6"/>
          <w:szCs w:val="16"/>
        </w:rPr>
      </w:pPr>
      <w:r w:rsidRPr="00D327EB">
        <w:rPr>
          <w:rFonts w:ascii="Calibri" w:hAnsi="Calibri" w:cs="Calibri"/>
          <w:color w:val="000000"/>
          <w:sz w:val="16"/>
          <w:szCs w:val="16"/>
        </w:rPr>
        <w:t xml:space="preserve">Vimos, através deste, esclarecer questões levantadas sobre o uso do álcool etílico como saneante de ação antimicrobiana em indústrias de alimentos e serviços de </w:t>
      </w:r>
      <w:proofErr w:type="gramStart"/>
      <w:r w:rsidRPr="00D327EB">
        <w:rPr>
          <w:rFonts w:ascii="Calibri" w:hAnsi="Calibri" w:cs="Calibri"/>
          <w:color w:val="000000"/>
          <w:sz w:val="16"/>
          <w:szCs w:val="16"/>
        </w:rPr>
        <w:t>alimentação.</w:t>
      </w:r>
      <w:proofErr w:type="gramEnd"/>
      <w:r w:rsidRPr="00D327EB">
        <w:rPr>
          <w:rFonts w:ascii="Calibri" w:hAnsi="Calibri" w:cs="Calibri"/>
          <w:color w:val="000000"/>
          <w:sz w:val="16"/>
          <w:szCs w:val="16"/>
        </w:rPr>
        <w:t>A Resolução de Diretoria Colegiada - RDC nº 691, de 13 de maio de 2022, estabelece as formas permitidas de comercialização do álcool etílico com graduações acima de 54º GL. Conforme o Art. 2º, o álcool etílico deve ser comercializado em formas específicas, como gel desnaturado, líquido desnaturado em embalagens específicas, e lenços impregnados. O parágrafo único do Art. 2º menciona uma exceção para produtos destinados exclusivamente a uso em estabelecimentos de assistência à saúde humana ou animal, que devem seguir a regularização conforme a RDC nº 693, de 13 de maio de 2022, ou suas atualizações.</w:t>
      </w:r>
    </w:p>
    <w:p w:rsidR="00D327EB" w:rsidRPr="00D327EB" w:rsidRDefault="00D327EB" w:rsidP="00D327EB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6"/>
          <w:szCs w:val="16"/>
        </w:rPr>
      </w:pPr>
      <w:r w:rsidRPr="00D327EB">
        <w:rPr>
          <w:rFonts w:ascii="Calibri" w:hAnsi="Calibri" w:cs="Calibri"/>
          <w:color w:val="000000"/>
          <w:sz w:val="16"/>
          <w:szCs w:val="16"/>
        </w:rPr>
        <w:t> </w:t>
      </w:r>
    </w:p>
    <w:p w:rsidR="00D327EB" w:rsidRPr="00D327EB" w:rsidRDefault="00D327EB" w:rsidP="00D327EB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6"/>
          <w:szCs w:val="16"/>
        </w:rPr>
      </w:pPr>
      <w:r w:rsidRPr="00D327EB">
        <w:rPr>
          <w:rFonts w:ascii="Calibri" w:hAnsi="Calibri" w:cs="Calibri"/>
          <w:color w:val="000000"/>
          <w:sz w:val="16"/>
          <w:szCs w:val="16"/>
        </w:rPr>
        <w:t>Dessa forma, a comercialização de álcool líquido 70% com finalidade de desinfetante para a indústria alimentícia não está permitida sob as formas especificadas na RDC nº 691, a menos que se enquadre nas exceções mencionadas para uso em saúde humana ou animal e siga as regulamentações específicas para produtos antimicrobianos.  </w:t>
      </w:r>
    </w:p>
    <w:p w:rsidR="00D327EB" w:rsidRPr="00D327EB" w:rsidRDefault="00D327EB" w:rsidP="00D327EB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6"/>
          <w:szCs w:val="16"/>
        </w:rPr>
      </w:pPr>
      <w:r w:rsidRPr="00D327EB">
        <w:rPr>
          <w:rFonts w:ascii="Calibri" w:hAnsi="Calibri" w:cs="Calibri"/>
          <w:color w:val="000000"/>
          <w:sz w:val="16"/>
          <w:szCs w:val="16"/>
        </w:rPr>
        <w:t> </w:t>
      </w:r>
    </w:p>
    <w:p w:rsidR="00D327EB" w:rsidRPr="00D327EB" w:rsidRDefault="00D327EB" w:rsidP="00D327EB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6"/>
          <w:szCs w:val="16"/>
        </w:rPr>
      </w:pPr>
      <w:r w:rsidRPr="00D327EB">
        <w:rPr>
          <w:rFonts w:ascii="Calibri" w:hAnsi="Calibri" w:cs="Calibri"/>
          <w:color w:val="000000"/>
          <w:sz w:val="16"/>
          <w:szCs w:val="16"/>
        </w:rPr>
        <w:t xml:space="preserve">Para que um produto à base de álcool etílico seja utilizado na higienização de superfícies em contato com alimentos, é necessário que esteja devidamente registrado e rotulado conforme as normas vigentes, incluindo a classificação como “desinfetante para </w:t>
      </w:r>
      <w:proofErr w:type="gramStart"/>
      <w:r w:rsidRPr="00D327EB">
        <w:rPr>
          <w:rFonts w:ascii="Calibri" w:hAnsi="Calibri" w:cs="Calibri"/>
          <w:color w:val="000000"/>
          <w:sz w:val="16"/>
          <w:szCs w:val="16"/>
        </w:rPr>
        <w:t>indústria alimentícia e afins”</w:t>
      </w:r>
      <w:proofErr w:type="gramEnd"/>
      <w:r w:rsidRPr="00D327EB">
        <w:rPr>
          <w:rFonts w:ascii="Calibri" w:hAnsi="Calibri" w:cs="Calibri"/>
          <w:color w:val="000000"/>
          <w:sz w:val="16"/>
          <w:szCs w:val="16"/>
        </w:rPr>
        <w:t xml:space="preserve"> ou “</w:t>
      </w:r>
      <w:proofErr w:type="spellStart"/>
      <w:r w:rsidRPr="00D327EB">
        <w:rPr>
          <w:rFonts w:ascii="Calibri" w:hAnsi="Calibri" w:cs="Calibri"/>
          <w:color w:val="000000"/>
          <w:sz w:val="16"/>
          <w:szCs w:val="16"/>
        </w:rPr>
        <w:t>sanitizante</w:t>
      </w:r>
      <w:proofErr w:type="spellEnd"/>
      <w:r w:rsidRPr="00D327EB">
        <w:rPr>
          <w:rFonts w:ascii="Calibri" w:hAnsi="Calibri" w:cs="Calibri"/>
          <w:color w:val="000000"/>
          <w:sz w:val="16"/>
          <w:szCs w:val="16"/>
        </w:rPr>
        <w:t xml:space="preserve"> para indústria alimentícia”, conforme a RDC 774/2023 e a RDC 59/2010.</w:t>
      </w:r>
    </w:p>
    <w:p w:rsidR="00D327EB" w:rsidRPr="00D327EB" w:rsidRDefault="00D327EB" w:rsidP="00D327EB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6"/>
          <w:szCs w:val="16"/>
        </w:rPr>
      </w:pPr>
      <w:r w:rsidRPr="00D327EB">
        <w:rPr>
          <w:rFonts w:ascii="Calibri" w:hAnsi="Calibri" w:cs="Calibri"/>
          <w:color w:val="000000"/>
          <w:sz w:val="16"/>
          <w:szCs w:val="16"/>
        </w:rPr>
        <w:t> </w:t>
      </w:r>
    </w:p>
    <w:p w:rsidR="00D327EB" w:rsidRPr="00D327EB" w:rsidRDefault="00D327EB" w:rsidP="00D327EB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6"/>
          <w:szCs w:val="16"/>
        </w:rPr>
      </w:pPr>
      <w:r w:rsidRPr="00D327EB">
        <w:rPr>
          <w:rFonts w:ascii="Calibri" w:hAnsi="Calibri" w:cs="Calibri"/>
          <w:color w:val="000000"/>
          <w:sz w:val="16"/>
          <w:szCs w:val="16"/>
        </w:rPr>
        <w:t xml:space="preserve">Todos os </w:t>
      </w:r>
      <w:proofErr w:type="spellStart"/>
      <w:r w:rsidRPr="00D327EB">
        <w:rPr>
          <w:rFonts w:ascii="Calibri" w:hAnsi="Calibri" w:cs="Calibri"/>
          <w:color w:val="000000"/>
          <w:sz w:val="16"/>
          <w:szCs w:val="16"/>
        </w:rPr>
        <w:t>álcoois</w:t>
      </w:r>
      <w:proofErr w:type="spellEnd"/>
      <w:r w:rsidRPr="00D327EB">
        <w:rPr>
          <w:rFonts w:ascii="Calibri" w:hAnsi="Calibri" w:cs="Calibri"/>
          <w:color w:val="000000"/>
          <w:sz w:val="16"/>
          <w:szCs w:val="16"/>
        </w:rPr>
        <w:t xml:space="preserve"> 70% m/m (70 INPM) registrados como produtos saneantes na forma líquida são destinados ao uso em estabelecimentos de saúde e, portanto, pertencem à categoria de desinfetantes de uso hospitalar, geralmente regularizados na categoria “DESINFETANTE HOSPITALAR PARA SUPERFÍCIES FIXAS E ARTIGOS NÃO CRÍTICOS”. Quando encontrados sendo utilizados com outra finalidade, isso caracteriza um desvio de finalidade de uso.</w:t>
      </w:r>
    </w:p>
    <w:p w:rsidR="00D327EB" w:rsidRPr="00D327EB" w:rsidRDefault="00D327EB" w:rsidP="00D327EB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6"/>
          <w:szCs w:val="16"/>
        </w:rPr>
      </w:pPr>
      <w:r w:rsidRPr="00D327EB">
        <w:rPr>
          <w:rFonts w:ascii="Arial" w:hAnsi="Arial" w:cs="Arial"/>
          <w:sz w:val="16"/>
          <w:szCs w:val="16"/>
        </w:rPr>
        <w:t> </w:t>
      </w:r>
    </w:p>
    <w:p w:rsidR="00D327EB" w:rsidRPr="00D327EB" w:rsidRDefault="00D327EB" w:rsidP="00D327EB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6"/>
          <w:szCs w:val="16"/>
        </w:rPr>
      </w:pPr>
      <w:r w:rsidRPr="00D327EB">
        <w:rPr>
          <w:rFonts w:ascii="Calibri" w:hAnsi="Calibri" w:cs="Calibri"/>
          <w:color w:val="000000"/>
          <w:sz w:val="16"/>
          <w:szCs w:val="16"/>
        </w:rPr>
        <w:t xml:space="preserve">A RDC 691/2022 também prevê o uso do álcool etílico para a </w:t>
      </w:r>
      <w:proofErr w:type="spellStart"/>
      <w:r w:rsidRPr="00D327EB">
        <w:rPr>
          <w:rFonts w:ascii="Calibri" w:hAnsi="Calibri" w:cs="Calibri"/>
          <w:color w:val="000000"/>
          <w:sz w:val="16"/>
          <w:szCs w:val="16"/>
        </w:rPr>
        <w:t>antissepsia</w:t>
      </w:r>
      <w:proofErr w:type="spellEnd"/>
      <w:r w:rsidRPr="00D327EB">
        <w:rPr>
          <w:rFonts w:ascii="Calibri" w:hAnsi="Calibri" w:cs="Calibri"/>
          <w:color w:val="000000"/>
          <w:sz w:val="16"/>
          <w:szCs w:val="16"/>
        </w:rPr>
        <w:t xml:space="preserve"> da pele. No entanto, produtos para higienização das mãos devem ser classificados como cosméticos e não devem conter compostos que possam ser transferidos aos alimentos, evitando a contaminação cruzada química.</w:t>
      </w:r>
    </w:p>
    <w:p w:rsidR="00D327EB" w:rsidRPr="00D327EB" w:rsidRDefault="00D327EB" w:rsidP="00D327EB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Comunicação de Risco nº 126/2024 – VISA – Suspensão de produtos de responsabilidade da empresa </w:t>
      </w:r>
      <w:proofErr w:type="spellStart"/>
      <w:r w:rsidRPr="00D327EB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Dolce</w:t>
      </w:r>
      <w:proofErr w:type="spellEnd"/>
      <w:r w:rsidRPr="00D327EB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</w:t>
      </w:r>
      <w:proofErr w:type="spellStart"/>
      <w:r w:rsidRPr="00D327EB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Fit</w:t>
      </w:r>
      <w:proofErr w:type="spellEnd"/>
      <w:r w:rsidRPr="00D327EB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 Alimentos e Bebidas Funcionais LTDA</w:t>
      </w:r>
      <w:r w:rsidRPr="00D327EB">
        <w:rPr>
          <w:rFonts w:ascii="Segoe UI" w:eastAsia="Times New Roman" w:hAnsi="Segoe UI" w:cs="Segoe UI"/>
          <w:color w:val="242424"/>
          <w:sz w:val="16"/>
          <w:szCs w:val="16"/>
          <w:lang w:eastAsia="pt-BR"/>
        </w:rPr>
        <w:t> </w:t>
      </w:r>
    </w:p>
    <w:p w:rsidR="00D327EB" w:rsidRPr="00D327EB" w:rsidRDefault="00D327EB" w:rsidP="00D327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 </w:t>
      </w:r>
      <w:hyperlink r:id="rId5" w:tgtFrame="_blank" w:history="1">
        <w:r w:rsidRPr="00D327EB">
          <w:rPr>
            <w:rFonts w:ascii="Calibri" w:eastAsia="Times New Roman" w:hAnsi="Calibri" w:cs="Calibri"/>
            <w:b/>
            <w:bCs/>
            <w:color w:val="0563C1"/>
            <w:sz w:val="16"/>
            <w:szCs w:val="16"/>
            <w:u w:val="single"/>
            <w:lang w:eastAsia="pt-BR"/>
          </w:rPr>
          <w:t>RESOLUÇÃO-RE Nº 3.929, DE 23 DE OUTUBRO DE 2024</w:t>
        </w:r>
      </w:hyperlink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, </w:t>
      </w:r>
      <w:proofErr w:type="spellStart"/>
      <w:r w:rsidRPr="00D327E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D.O.U.</w:t>
      </w:r>
      <w:proofErr w:type="spellEnd"/>
      <w:r w:rsidRPr="00D327E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 xml:space="preserve"> </w:t>
      </w:r>
      <w:proofErr w:type="gramStart"/>
      <w:r w:rsidRPr="00D327E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de</w:t>
      </w:r>
      <w:proofErr w:type="gramEnd"/>
      <w:r w:rsidRPr="00D327E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 xml:space="preserve"> 24/10/2024, a qual suspende a comercialização, distribuição, fabricação, propaganda e uso, e determina o recolhimento de todos os lotes dos produtos citados abaixo,  de responsabilidade da empresa </w:t>
      </w:r>
      <w:proofErr w:type="spellStart"/>
      <w:r w:rsidRPr="00D327E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Dolce</w:t>
      </w:r>
      <w:proofErr w:type="spellEnd"/>
      <w:r w:rsidRPr="00D327E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 xml:space="preserve"> </w:t>
      </w:r>
      <w:proofErr w:type="spellStart"/>
      <w:r w:rsidRPr="00D327E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Fit</w:t>
      </w:r>
      <w:proofErr w:type="spellEnd"/>
      <w:r w:rsidRPr="00D327E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 xml:space="preserve"> Alimentos e Bebidas Funcionais LTDA, CNPJ nº </w:t>
      </w: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51.822.715/0001-60.</w:t>
      </w:r>
    </w:p>
    <w:p w:rsidR="00D327EB" w:rsidRPr="00D327EB" w:rsidRDefault="00D327EB" w:rsidP="00D327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D327EB" w:rsidRPr="00D327EB" w:rsidRDefault="00D327EB" w:rsidP="00D327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Produtos:</w:t>
      </w:r>
    </w:p>
    <w:p w:rsidR="00D327EB" w:rsidRPr="00D327EB" w:rsidRDefault="00D327EB" w:rsidP="00D327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D327EB" w:rsidRPr="00D327EB" w:rsidRDefault="00D327EB" w:rsidP="00D327EB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MULTIVITAMÍNICO MARCA DOLCE HEALTH SHOT/DOLCE FIT EM CÁPS DE CAFÉ DOLCE GUSTO;</w:t>
      </w:r>
    </w:p>
    <w:p w:rsidR="00D327EB" w:rsidRPr="00D327EB" w:rsidRDefault="00D327EB" w:rsidP="00D327EB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DE CAFÉ + CREATINA DA MARCA DOLCE CREA CAPPUCCINO/DOLCE FIT;</w:t>
      </w:r>
    </w:p>
    <w:p w:rsidR="00D327EB" w:rsidRPr="00D327EB" w:rsidRDefault="00D327EB" w:rsidP="00D327EB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DE COLÁGENO HIDROSILADO DOLCE COLLAGEN/DOLCE FIT EM CÁPSULAS DE CAFÉ NESPRESSO;</w:t>
      </w:r>
    </w:p>
    <w:p w:rsidR="00D327EB" w:rsidRPr="00D327EB" w:rsidRDefault="00D327EB" w:rsidP="00D327EB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EM CÁPS DE CAFÉ, BETA ALANINA, TAURINA, ARGININA DOLCE PRE WORKOUT DOLCE FIT;</w:t>
      </w:r>
    </w:p>
    <w:p w:rsidR="00D327EB" w:rsidRPr="00D327EB" w:rsidRDefault="00D327EB" w:rsidP="00D327EB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DE CAFÉ + COLÁGENO DA MARCA DOLCE COLLAGEN/DOLCE FIT EM CÁPSULAS DOLCE GUSTO;</w:t>
      </w:r>
    </w:p>
    <w:p w:rsidR="00D327EB" w:rsidRPr="00D327EB" w:rsidRDefault="00D327EB" w:rsidP="00D327EB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DE CREATINA DA MARCA DOLCE CREA/DOLCE FIT EM CÁPSULAS DE CAFÉ NESPRESSO;</w:t>
      </w:r>
    </w:p>
    <w:p w:rsidR="00D327EB" w:rsidRPr="00D327EB" w:rsidRDefault="00D327EB" w:rsidP="00D327EB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DE COLÁGENO HIDROSILADO DOLCE BEAUTY COFFEE/DOLCE FIT EM CÁPSULAS NESPRESSO;</w:t>
      </w:r>
    </w:p>
    <w:p w:rsidR="00D327EB" w:rsidRPr="00D327EB" w:rsidRDefault="00D327EB" w:rsidP="00D327EB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DE GLUTAMINA/VITAMINA C DOLCE IMMUNO COFFEE/DOLCE FIT CÁPSULAS CAFÉ NESPRESSO;</w:t>
      </w:r>
    </w:p>
    <w:p w:rsidR="00D327EB" w:rsidRPr="00D327EB" w:rsidRDefault="00D327EB" w:rsidP="00D327EB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DE CREATINA DOLCE CREA CAPUCCINO/DOLCE FIT EM CÁPSULAS DE CAFÉ NESPRESSO;</w:t>
      </w:r>
    </w:p>
    <w:p w:rsidR="00D327EB" w:rsidRPr="00D327EB" w:rsidRDefault="00D327EB" w:rsidP="00D327EB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CAFÉ COM BETA ALANINA E ARGININA EM CÁPSULAS DE CAFÉ COMPATÍVEL COM NESPRESSO;</w:t>
      </w:r>
    </w:p>
    <w:p w:rsidR="00D327EB" w:rsidRPr="00D327EB" w:rsidRDefault="00D327EB" w:rsidP="00D327EB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DE TCM/TAURINA/CAFEÍNA DOLCE FOCUS COFFEE/DOLCE FIT EM CÁPS. DE CAFÉ NESPRESSO;</w:t>
      </w:r>
    </w:p>
    <w:p w:rsidR="00D327EB" w:rsidRPr="00D327EB" w:rsidRDefault="00D327EB" w:rsidP="00D327EB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DE MULTIVITAMINAS DOLCE HEALTHY SHOT/DOLCE FIT EM CÁPSULAS DE CAFÉ NESPRESSO;</w:t>
      </w:r>
    </w:p>
    <w:p w:rsidR="00D327EB" w:rsidRPr="00D327EB" w:rsidRDefault="00D327EB" w:rsidP="00D327EB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DE CAFÉ/CACAU 100%/COLÁGENO DOLCE BEAUTY COFFEE/DOLCE FIT EM CÁPS. DOLCE GUSTO;</w:t>
      </w:r>
    </w:p>
    <w:p w:rsidR="00D327EB" w:rsidRPr="00D327EB" w:rsidRDefault="00D327EB" w:rsidP="00D327EB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SUPLEMENTO ALIMENTAR DA MARCA DOLCE WHEY CAPPUCCINO/DOLCE FIT EM CÁPSULAS DE CAFÉ NESPRESSO.</w:t>
      </w:r>
    </w:p>
    <w:p w:rsidR="00D327EB" w:rsidRPr="00D327EB" w:rsidRDefault="00D327EB" w:rsidP="00D327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A medida foi motivada considerando a fabricação, </w:t>
      </w:r>
      <w:proofErr w:type="spellStart"/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envase</w:t>
      </w:r>
      <w:proofErr w:type="spellEnd"/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distribuição, propaganda ou venda de alimentos designados como "Suplemento Alimentar em Cápsulas", mas dispensados como "café em cápsulas" para extração em máquinas de café </w:t>
      </w:r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lastRenderedPageBreak/>
        <w:t xml:space="preserve">expresso, contendo ingredientes não avaliados para segurança de uso neste tipo de alimento, comercializado no site </w:t>
      </w:r>
      <w:proofErr w:type="gramStart"/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https</w:t>
      </w:r>
      <w:proofErr w:type="gramEnd"/>
      <w:r w:rsidRPr="00D327E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://loja.dolcefit.com.br/, sob responsabilidade da distribuidora DOLCE FIT ALIMENTOS E BEBIDAS FUNCIONAIS LTDA. - 51.822.715/0001-60, e fabricados pela BELLA GIORNATA LTDA - 30.983.516/0001-64.</w:t>
      </w:r>
    </w:p>
    <w:p w:rsidR="00D327EB" w:rsidRDefault="007A2671" w:rsidP="00D327EB">
      <w:pPr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Comunicação e Notificações em Alimentos - CONALI 19/2024 - DVA/SVS/SUBVS/SES-MG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Informamos a publicação da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*</w:t>
      </w:r>
      <w:r w:rsidRPr="007A2671">
        <w:rPr>
          <w:rFonts w:ascii="Calibri" w:hAnsi="Calibri" w:cs="Calibri"/>
          <w:b/>
          <w:color w:val="FF0000"/>
          <w:sz w:val="18"/>
          <w:szCs w:val="18"/>
          <w:shd w:val="clear" w:color="auto" w:fill="FFFFFF"/>
        </w:rPr>
        <w:t>Interdição Cautelar nº 100039247/2024 -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SES/SUBVS-SVS-DVA, que interdita cautelarmente o produto: Fubá de Milho</w:t>
      </w:r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, marca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: Célio Pereira, Lote: 81, data de fabricação: 27/07/2024, data de validade: 26/03/2025, produzido por: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Cerealista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Pereira Importação e Exportação Ltda., em virtude de ter sido encontrado teor superior ao máximo de ferro estabelecido para este produto em norma;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Reiteramos que visando facilitar a consulta pelo cidadão, setor regulado e das Vigilâncias Sanitárias dos municípios e Unidades Regionais de Saúde, a Secretaria de Estado da Saúde de Minas Gerais disponibiliza no link </w:t>
      </w:r>
      <w:hyperlink r:id="rId6" w:tgtFrame="_blank" w:history="1">
        <w:r>
          <w:rPr>
            <w:rStyle w:val="Hyperlink"/>
            <w:rFonts w:ascii="Calibri" w:hAnsi="Calibri" w:cs="Calibri"/>
            <w:sz w:val="18"/>
            <w:szCs w:val="18"/>
            <w:shd w:val="clear" w:color="auto" w:fill="FFFFFF"/>
          </w:rPr>
          <w:t>https://www.saude.mg.gov.br/ist/page/1679-dva-publicacoes-de-notificacoes-da-gerencia-colegiada-da-superintendencia-de-vigilancia-sanitaria-de-minas-gerais</w:t>
        </w:r>
      </w:hyperlink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as publicações das Notificações da Gerência Colegiada da Superintendência de Vigilância Sanitária de Minas Gerais (NGC), dando maior agilidade na tramitação de informações que visam a proteção da saúde da população.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Informamos ainda o cancelamento do Registro do estabelecimento: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*PIONEIRA COMERCIO DE TRIPAS LTDA, CNPJ: 39.764.494/0001-16, localizado em BELO HORIZONTE/MG, no Serviço de Inspeção Federal (SIF 3148) conforme Ofício nº 4656/2024/4SIPOA/DIPOA/SDA/MAPA de 10 de outubro de 2024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Caso produtos de origem animal das empresas sejam encontrados no comércio com data de fabricação posterior à data de cancelamento do registro, esta DVA deve ser comunicada para que possamos adotar as medidas cabíveis.</w:t>
      </w:r>
    </w:p>
    <w:p w:rsidR="00162B7A" w:rsidRPr="00A643A2" w:rsidRDefault="00162B7A" w:rsidP="00D327EB">
      <w:pPr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Informamos a publicação da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*</w:t>
      </w:r>
      <w:r w:rsidRPr="00A643A2">
        <w:rPr>
          <w:rFonts w:ascii="Calibri" w:hAnsi="Calibri" w:cs="Calibri"/>
          <w:b/>
          <w:color w:val="FF0000"/>
          <w:sz w:val="18"/>
          <w:szCs w:val="18"/>
          <w:shd w:val="clear" w:color="auto" w:fill="FFFFFF"/>
        </w:rPr>
        <w:t xml:space="preserve">INTERDIÇÃO CAUTELAR </w:t>
      </w:r>
      <w:proofErr w:type="gramStart"/>
      <w:r w:rsidRPr="00A643A2">
        <w:rPr>
          <w:rFonts w:ascii="Calibri" w:hAnsi="Calibri" w:cs="Calibri"/>
          <w:b/>
          <w:color w:val="FF0000"/>
          <w:sz w:val="18"/>
          <w:szCs w:val="18"/>
          <w:shd w:val="clear" w:color="auto" w:fill="FFFFFF"/>
        </w:rPr>
        <w:t>DVA.</w:t>
      </w:r>
      <w:proofErr w:type="gramEnd"/>
      <w:r w:rsidRPr="00A643A2">
        <w:rPr>
          <w:rFonts w:ascii="Calibri" w:hAnsi="Calibri" w:cs="Calibri"/>
          <w:b/>
          <w:color w:val="FF0000"/>
          <w:sz w:val="18"/>
          <w:szCs w:val="18"/>
          <w:shd w:val="clear" w:color="auto" w:fill="FFFFFF"/>
        </w:rPr>
        <w:t>SVS Nº 101281233/2024,</w:t>
      </w:r>
      <w:r w:rsidRPr="00A643A2">
        <w:rPr>
          <w:rFonts w:ascii="Calibri" w:hAnsi="Calibri" w:cs="Calibri"/>
          <w:b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que interdita cautelarmente o produto: Queijo Parmesão ralado, marca: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Galbani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Lote: 034012240612, data de fabricação:  12/06/2024, data de validade: 09/12/2024, Registro sob o nº SIF/DIPOA: 0026/919, produzido por: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Lactalis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do Brasil - Comércio, Importação e Exportação de Laticínios Ltda., por representar risco de agravo à saúde da população, pelo fato de  apresentar contagem de </w:t>
      </w:r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Estafilococos 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Coagulase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Positiva acima do valor máximo de referência estabelecido pela norma.</w:t>
      </w:r>
    </w:p>
    <w:p w:rsidR="00A643A2" w:rsidRPr="00A643A2" w:rsidRDefault="00A643A2" w:rsidP="00A643A2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Comunicação de Risco nº 127/2024 – VISA – Proibição de lote do produto (aromatizante em pó) “DRI SEAL LARANJA EM PÓ PN131046”, fabricado pela empresa Carlos </w:t>
      </w:r>
      <w:proofErr w:type="spellStart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Cramer</w:t>
      </w:r>
      <w:proofErr w:type="spellEnd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Produtos Aromáticos do Brasil LTDA</w:t>
      </w:r>
      <w:r w:rsidRPr="00A643A2">
        <w:rPr>
          <w:rFonts w:ascii="Segoe UI" w:hAnsi="Segoe UI" w:cs="Segoe UI"/>
          <w:color w:val="242424"/>
          <w:sz w:val="16"/>
          <w:szCs w:val="16"/>
        </w:rPr>
        <w:t> </w:t>
      </w:r>
    </w:p>
    <w:p w:rsidR="00A643A2" w:rsidRPr="00A643A2" w:rsidRDefault="00A643A2" w:rsidP="00A643A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A643A2">
        <w:rPr>
          <w:rFonts w:ascii="Calibri" w:hAnsi="Calibri" w:cs="Calibri"/>
          <w:color w:val="000000"/>
          <w:sz w:val="16"/>
          <w:szCs w:val="16"/>
        </w:rPr>
        <w:t>Informamos a publicação da </w:t>
      </w:r>
      <w:hyperlink r:id="rId7" w:tgtFrame="_blank" w:history="1">
        <w:r w:rsidRPr="00A643A2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RESOLUÇÃO-RE nº 4.224, DE 11 DE NOVEMBRO DE 2024</w:t>
        </w:r>
      </w:hyperlink>
      <w:r w:rsidRPr="00A643A2">
        <w:rPr>
          <w:rFonts w:ascii="Calibri" w:hAnsi="Calibri" w:cs="Calibri"/>
          <w:color w:val="000000"/>
          <w:sz w:val="16"/>
          <w:szCs w:val="16"/>
        </w:rPr>
        <w:t>, 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D.O.U.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de</w:t>
      </w:r>
      <w:proofErr w:type="gramEnd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12/11/2024, a qual proíbe a comercialização, distribuição e uso, do lote 24020036, data de fabricação: 28/08/2024 e prazo de validade: 12 meses, do produto (aromatizante em pó) “DRI SEAL LARANJA EM PÓ PN131046”, fabricado pela empresa Carlos 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Cramer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Produtos Aromáticos do Brasil LTDA, CNPJ nº 08.406.41/00001-49.</w:t>
      </w:r>
      <w:r w:rsidRPr="00A643A2">
        <w:rPr>
          <w:rFonts w:ascii="Calibri" w:hAnsi="Calibri" w:cs="Calibri"/>
          <w:color w:val="000000"/>
          <w:sz w:val="16"/>
          <w:szCs w:val="16"/>
        </w:rPr>
        <w:t> </w:t>
      </w:r>
    </w:p>
    <w:p w:rsidR="00A643A2" w:rsidRPr="00A643A2" w:rsidRDefault="00A643A2" w:rsidP="00A643A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A643A2">
        <w:rPr>
          <w:rFonts w:ascii="Calibri" w:hAnsi="Calibri" w:cs="Calibri"/>
          <w:color w:val="000000"/>
          <w:sz w:val="16"/>
          <w:szCs w:val="16"/>
        </w:rPr>
        <w:t>A medida foi motivada considerando o comunicado de recolhimento voluntário recebido pela empresa, do lote do produto em questão, devido a resultados analíticos insatisfatórios em relação aos especificados pela empresa para bolores e leveduras e a liberação do produto sem a finalização dos devidos controles de qualidade.</w:t>
      </w:r>
    </w:p>
    <w:p w:rsidR="00A643A2" w:rsidRPr="00A643A2" w:rsidRDefault="00A643A2" w:rsidP="00A643A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A643A2">
        <w:rPr>
          <w:rFonts w:ascii="Arial" w:hAnsi="Arial" w:cs="Arial"/>
          <w:sz w:val="16"/>
          <w:szCs w:val="16"/>
        </w:rPr>
        <w:t> </w:t>
      </w:r>
    </w:p>
    <w:p w:rsidR="00A643A2" w:rsidRPr="00A643A2" w:rsidRDefault="00A643A2" w:rsidP="00A643A2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REVOGAÇÃO: Comunicação de Risco nº 120/2024 – VISA – Proibição do produto: “Própolis Vermelha </w:t>
      </w:r>
      <w:proofErr w:type="spellStart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By</w:t>
      </w:r>
      <w:proofErr w:type="spellEnd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Vanessa </w:t>
      </w:r>
      <w:proofErr w:type="spellStart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Guirau</w:t>
      </w:r>
      <w:proofErr w:type="spellEnd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”, de responsabilidade da empresa Vanessa </w:t>
      </w:r>
      <w:proofErr w:type="spellStart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Guirau</w:t>
      </w:r>
      <w:proofErr w:type="spellEnd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</w:t>
      </w:r>
      <w:proofErr w:type="spellStart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Fitness</w:t>
      </w:r>
      <w:proofErr w:type="spellEnd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LTDA </w:t>
      </w:r>
      <w:r w:rsidRPr="00A643A2">
        <w:rPr>
          <w:rFonts w:ascii="Segoe UI" w:hAnsi="Segoe UI" w:cs="Segoe UI"/>
          <w:color w:val="242424"/>
          <w:sz w:val="16"/>
          <w:szCs w:val="16"/>
        </w:rPr>
        <w:t> </w:t>
      </w:r>
    </w:p>
    <w:p w:rsidR="00A643A2" w:rsidRPr="00A643A2" w:rsidRDefault="00A643A2" w:rsidP="00A643A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A643A2">
        <w:rPr>
          <w:rFonts w:ascii="Calibri" w:hAnsi="Calibri" w:cs="Calibri"/>
          <w:color w:val="000000"/>
          <w:sz w:val="16"/>
          <w:szCs w:val="16"/>
        </w:rPr>
        <w:t>Informamos a publicação da </w:t>
      </w:r>
      <w:hyperlink r:id="rId8" w:tgtFrame="_blank" w:history="1">
        <w:r w:rsidRPr="00A643A2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RESOLUÇÃO-RE Nº 4.269, DE 14 DE NOVEMBRO DE 2024</w:t>
        </w:r>
      </w:hyperlink>
      <w:r w:rsidRPr="00A643A2">
        <w:rPr>
          <w:rFonts w:ascii="Calibri" w:hAnsi="Calibri" w:cs="Calibri"/>
          <w:b/>
          <w:bCs/>
          <w:color w:val="000000"/>
          <w:sz w:val="16"/>
          <w:szCs w:val="16"/>
        </w:rPr>
        <w:t>, </w:t>
      </w:r>
      <w:proofErr w:type="spellStart"/>
      <w:proofErr w:type="gramStart"/>
      <w:r w:rsidRPr="00A643A2">
        <w:rPr>
          <w:rFonts w:ascii="Calibri" w:hAnsi="Calibri" w:cs="Calibri"/>
          <w:color w:val="000000"/>
          <w:sz w:val="16"/>
          <w:szCs w:val="16"/>
        </w:rPr>
        <w:t>D.O.</w:t>
      </w:r>
      <w:proofErr w:type="spellEnd"/>
      <w:proofErr w:type="gramEnd"/>
      <w:r w:rsidRPr="00A643A2">
        <w:rPr>
          <w:rFonts w:ascii="Calibri" w:hAnsi="Calibri" w:cs="Calibri"/>
          <w:color w:val="000000"/>
          <w:sz w:val="16"/>
          <w:szCs w:val="16"/>
        </w:rPr>
        <w:t>U de 18/11/2024, a qual </w:t>
      </w:r>
      <w:r w:rsidRPr="00A643A2">
        <w:rPr>
          <w:rFonts w:ascii="Calibri" w:hAnsi="Calibri" w:cs="Calibri"/>
          <w:b/>
          <w:bCs/>
          <w:color w:val="000000"/>
          <w:sz w:val="16"/>
          <w:szCs w:val="16"/>
        </w:rPr>
        <w:t>REVOGA </w:t>
      </w:r>
      <w:r w:rsidRPr="00A643A2">
        <w:rPr>
          <w:rFonts w:ascii="Calibri" w:hAnsi="Calibri" w:cs="Calibri"/>
          <w:color w:val="000000"/>
          <w:sz w:val="16"/>
          <w:szCs w:val="16"/>
        </w:rPr>
        <w:t>parcialmente a </w:t>
      </w:r>
      <w:hyperlink r:id="rId9" w:tgtFrame="_blank" w:history="1">
        <w:r w:rsidRPr="00A643A2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RESOLUÇÃO-RE nº 3.518, DE 24 DE SETEMBRO DE 2024</w:t>
        </w:r>
      </w:hyperlink>
      <w:r w:rsidRPr="00A643A2">
        <w:rPr>
          <w:rFonts w:ascii="Calibri" w:hAnsi="Calibri" w:cs="Calibri"/>
          <w:color w:val="000000"/>
          <w:sz w:val="16"/>
          <w:szCs w:val="16"/>
        </w:rPr>
        <w:t>, 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D.O.U.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de</w:t>
      </w:r>
      <w:proofErr w:type="gramEnd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25/09/2024, que proibia a comercialização, distribuição, fabricação, propaganda e uso, e determinava o recolhimento de todos os lotes do produto: “Própolis Vermelha 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By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Vanessa 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Guirau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em cápsulas”, de responsabilidade da empresa Vanessa 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Guirau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Fitness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LTDA, CNPJ nº 48.871.059/0001-81.</w:t>
      </w:r>
    </w:p>
    <w:p w:rsidR="00A643A2" w:rsidRPr="00A643A2" w:rsidRDefault="00A643A2" w:rsidP="00A643A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A643A2">
        <w:rPr>
          <w:rFonts w:ascii="Arial" w:hAnsi="Arial" w:cs="Arial"/>
          <w:sz w:val="16"/>
          <w:szCs w:val="16"/>
        </w:rPr>
        <w:t> </w:t>
      </w:r>
    </w:p>
    <w:p w:rsidR="00A643A2" w:rsidRDefault="00A643A2" w:rsidP="00A643A2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</w:pPr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Comunicação de Risco nº 128/2024 – VISA – Proibição da PROPAGANDA do produto “Própolis Vermelha </w:t>
      </w:r>
      <w:proofErr w:type="spellStart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By</w:t>
      </w:r>
      <w:proofErr w:type="spellEnd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Vanessa </w:t>
      </w:r>
      <w:proofErr w:type="spellStart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Guirau</w:t>
      </w:r>
      <w:proofErr w:type="spellEnd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em cápsulas”, de responsabilidade da empresa Vanessa </w:t>
      </w:r>
      <w:proofErr w:type="spellStart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Guirau</w:t>
      </w:r>
      <w:proofErr w:type="spellEnd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</w:t>
      </w:r>
      <w:proofErr w:type="spellStart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Fitness</w:t>
      </w:r>
      <w:proofErr w:type="spellEnd"/>
      <w:r w:rsidRPr="00A643A2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LTDA </w:t>
      </w:r>
    </w:p>
    <w:p w:rsidR="00A643A2" w:rsidRPr="00A643A2" w:rsidRDefault="00A643A2" w:rsidP="00A643A2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A643A2">
        <w:rPr>
          <w:rFonts w:ascii="Calibri" w:hAnsi="Calibri" w:cs="Calibri"/>
          <w:color w:val="000000"/>
          <w:sz w:val="16"/>
          <w:szCs w:val="16"/>
        </w:rPr>
        <w:t>Informamos a publicação da </w:t>
      </w:r>
      <w:hyperlink r:id="rId10" w:tgtFrame="_blank" w:history="1">
        <w:r w:rsidRPr="00A643A2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RESOLUÇÃO-RE Nº 4.270, DE 14 DE NOVEMBRO DE 2024</w:t>
        </w:r>
      </w:hyperlink>
      <w:r w:rsidRPr="00A643A2">
        <w:rPr>
          <w:rFonts w:ascii="Calibri" w:hAnsi="Calibri" w:cs="Calibri"/>
          <w:color w:val="000000"/>
          <w:sz w:val="16"/>
          <w:szCs w:val="16"/>
        </w:rPr>
        <w:t>, 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D.O.U.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de</w:t>
      </w:r>
      <w:proofErr w:type="gramEnd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18/11/2024, a qual proíbe a PROPAGANDA do produto: “Própolis Vermelha 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By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Vanessa 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Guirau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em cápsulas”, de responsabilidade da empresa Vanessa 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Guirau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Fitness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LTDA, CNPJ nº 48.871.059/0001-81.</w:t>
      </w:r>
    </w:p>
    <w:p w:rsidR="00A643A2" w:rsidRPr="00A643A2" w:rsidRDefault="00A643A2" w:rsidP="00A643A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A643A2">
        <w:rPr>
          <w:rFonts w:ascii="Calibri" w:hAnsi="Calibri" w:cs="Calibri"/>
          <w:color w:val="000000"/>
          <w:sz w:val="16"/>
          <w:szCs w:val="16"/>
        </w:rPr>
        <w:t> </w:t>
      </w:r>
    </w:p>
    <w:p w:rsidR="00A643A2" w:rsidRPr="00A643A2" w:rsidRDefault="00A643A2" w:rsidP="00A643A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A643A2">
        <w:rPr>
          <w:rFonts w:ascii="Calibri" w:hAnsi="Calibri" w:cs="Calibri"/>
          <w:color w:val="000000"/>
          <w:sz w:val="16"/>
          <w:szCs w:val="16"/>
        </w:rPr>
        <w:lastRenderedPageBreak/>
        <w:t xml:space="preserve">A medida foi motivada considerando a veiculação do produto, Própolis Vermelha 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</w:rPr>
        <w:t>by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</w:rPr>
        <w:t xml:space="preserve"> Vanessa 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</w:rPr>
        <w:t>Guirau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</w:rPr>
        <w:t xml:space="preserve">, em cápsulas, que possui sugestão de propriedades terapêuticas, de saúde e/ou funcionais de uso, relacionadas </w:t>
      </w:r>
      <w:proofErr w:type="gramStart"/>
      <w:r w:rsidRPr="00A643A2">
        <w:rPr>
          <w:rFonts w:ascii="Calibri" w:hAnsi="Calibri" w:cs="Calibri"/>
          <w:color w:val="000000"/>
          <w:sz w:val="16"/>
          <w:szCs w:val="16"/>
        </w:rPr>
        <w:t>a</w:t>
      </w:r>
      <w:proofErr w:type="gramEnd"/>
      <w:r w:rsidRPr="00A643A2">
        <w:rPr>
          <w:rFonts w:ascii="Calibri" w:hAnsi="Calibri" w:cs="Calibri"/>
          <w:color w:val="000000"/>
          <w:sz w:val="16"/>
          <w:szCs w:val="16"/>
        </w:rPr>
        <w:t xml:space="preserve"> ação anti-inflamatória, 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</w:rPr>
        <w:t>imunomoduladora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</w:rPr>
        <w:t xml:space="preserve">, antiviral, cardioprotetora, cicatrizantes, anti-infecciosa, </w:t>
      </w:r>
      <w:proofErr w:type="spellStart"/>
      <w:r w:rsidRPr="00A643A2">
        <w:rPr>
          <w:rFonts w:ascii="Calibri" w:hAnsi="Calibri" w:cs="Calibri"/>
          <w:color w:val="000000"/>
          <w:sz w:val="16"/>
          <w:szCs w:val="16"/>
        </w:rPr>
        <w:t>antiúlcera</w:t>
      </w:r>
      <w:proofErr w:type="spellEnd"/>
      <w:r w:rsidRPr="00A643A2">
        <w:rPr>
          <w:rFonts w:ascii="Calibri" w:hAnsi="Calibri" w:cs="Calibri"/>
          <w:color w:val="000000"/>
          <w:sz w:val="16"/>
          <w:szCs w:val="16"/>
        </w:rPr>
        <w:t>, anti-histamínica, equilíbrio hormonal, prevenir infecções e inflamações ginecológicas, proteção contra infecções urinárias, saúde óssea.</w:t>
      </w:r>
    </w:p>
    <w:p w:rsidR="00A643A2" w:rsidRDefault="00A643A2" w:rsidP="00D327EB"/>
    <w:sectPr w:rsidR="00A643A2" w:rsidSect="00405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831"/>
    <w:multiLevelType w:val="multilevel"/>
    <w:tmpl w:val="49E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23577"/>
    <w:rsid w:val="00162B7A"/>
    <w:rsid w:val="00193800"/>
    <w:rsid w:val="00405EF4"/>
    <w:rsid w:val="007A2671"/>
    <w:rsid w:val="00A643A2"/>
    <w:rsid w:val="00D327EB"/>
    <w:rsid w:val="00D70418"/>
    <w:rsid w:val="00F2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327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resolucao-re-n-4.269-de-14-de-novembro-de-2024-596264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solucao-re-n-4.224-de-11-de-novembro-de-2024-5954152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ude.mg.gov.br/ist/page/1679-dva-publicacoes-de-notificacoes-da-gerencia-colegiada-da-superintendencia-de-vigilancia-sanitaria-de-minas-gerai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.gov.br/en/web/dou/-/resolucao-re-n-3.929-de-23-de-outubro-de-2024-592221710" TargetMode="External"/><Relationship Id="rId10" Type="http://schemas.openxmlformats.org/officeDocument/2006/relationships/hyperlink" Target="https://www.in.gov.br/en/web/dou/-/resolucao-re-n-4.270-de-14-de-novembro-de-2024-596276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en/web/dou/-/resolucao-re-n-3.518-de-24-de-setembro-de-2024-58650331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1572</Words>
  <Characters>8491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dcterms:created xsi:type="dcterms:W3CDTF">2024-12-02T12:01:00Z</dcterms:created>
  <dcterms:modified xsi:type="dcterms:W3CDTF">2024-12-02T12:01:00Z</dcterms:modified>
</cp:coreProperties>
</file>