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86839" w:rsidRPr="00186839" w:rsidRDefault="00186839" w:rsidP="00186839">
      <w:pPr>
        <w:shd w:val="clear" w:color="auto" w:fill="F9F9F9"/>
        <w:spacing w:after="0" w:line="600" w:lineRule="atLeast"/>
        <w:outlineLvl w:val="1"/>
        <w:rPr>
          <w:rFonts w:ascii="inherit" w:eastAsia="Times New Roman" w:hAnsi="inherit" w:cs="Arial"/>
          <w:b/>
          <w:bCs/>
          <w:color w:val="004A99"/>
          <w:sz w:val="27"/>
          <w:szCs w:val="27"/>
          <w:lang w:eastAsia="pt-BR"/>
        </w:rPr>
      </w:pPr>
      <w:r w:rsidRPr="00186839">
        <w:rPr>
          <w:rFonts w:ascii="inherit" w:eastAsia="Times New Roman" w:hAnsi="inherit" w:cs="Arial"/>
          <w:b/>
          <w:bCs/>
          <w:color w:val="004A99"/>
          <w:sz w:val="27"/>
          <w:szCs w:val="27"/>
          <w:lang w:eastAsia="pt-BR"/>
        </w:rPr>
        <w:fldChar w:fldCharType="begin"/>
      </w:r>
      <w:r w:rsidRPr="00186839">
        <w:rPr>
          <w:rFonts w:ascii="inherit" w:eastAsia="Times New Roman" w:hAnsi="inherit" w:cs="Arial"/>
          <w:b/>
          <w:bCs/>
          <w:color w:val="004A99"/>
          <w:sz w:val="27"/>
          <w:szCs w:val="27"/>
          <w:lang w:eastAsia="pt-BR"/>
        </w:rPr>
        <w:instrText xml:space="preserve"> HYPERLINK "http://www.in.gov.br/web/dou/-/resolucao-re-n-2.247-de-15-de-agosto-de-2019-211215153" \t "_blank" </w:instrText>
      </w:r>
      <w:r w:rsidRPr="00186839">
        <w:rPr>
          <w:rFonts w:ascii="inherit" w:eastAsia="Times New Roman" w:hAnsi="inherit" w:cs="Arial"/>
          <w:b/>
          <w:bCs/>
          <w:color w:val="004A99"/>
          <w:sz w:val="27"/>
          <w:szCs w:val="27"/>
          <w:lang w:eastAsia="pt-BR"/>
        </w:rPr>
        <w:fldChar w:fldCharType="separate"/>
      </w:r>
      <w:r w:rsidRPr="00186839">
        <w:rPr>
          <w:rFonts w:ascii="inherit" w:eastAsia="Times New Roman" w:hAnsi="inherit" w:cs="Arial"/>
          <w:b/>
          <w:bCs/>
          <w:color w:val="0000FF"/>
          <w:sz w:val="36"/>
          <w:szCs w:val="36"/>
          <w:u w:val="single"/>
          <w:lang w:eastAsia="pt-BR"/>
        </w:rPr>
        <w:t xml:space="preserve">Resolução Específica </w:t>
      </w:r>
      <w:proofErr w:type="gramStart"/>
      <w:r w:rsidRPr="00186839">
        <w:rPr>
          <w:rFonts w:ascii="inherit" w:eastAsia="Times New Roman" w:hAnsi="inherit" w:cs="Arial"/>
          <w:b/>
          <w:bCs/>
          <w:color w:val="0000FF"/>
          <w:sz w:val="36"/>
          <w:szCs w:val="36"/>
          <w:u w:val="single"/>
          <w:lang w:eastAsia="pt-BR"/>
        </w:rPr>
        <w:t>nº :</w:t>
      </w:r>
      <w:proofErr w:type="gramEnd"/>
      <w:r w:rsidRPr="00186839">
        <w:rPr>
          <w:rFonts w:ascii="inherit" w:eastAsia="Times New Roman" w:hAnsi="inherit" w:cs="Arial"/>
          <w:b/>
          <w:bCs/>
          <w:color w:val="0000FF"/>
          <w:sz w:val="36"/>
          <w:szCs w:val="36"/>
          <w:u w:val="single"/>
          <w:lang w:eastAsia="pt-BR"/>
        </w:rPr>
        <w:t xml:space="preserve"> 02247/2019</w:t>
      </w:r>
      <w:r w:rsidRPr="00186839">
        <w:rPr>
          <w:rFonts w:ascii="inherit" w:eastAsia="Times New Roman" w:hAnsi="inherit" w:cs="Arial"/>
          <w:b/>
          <w:bCs/>
          <w:color w:val="004A99"/>
          <w:sz w:val="27"/>
          <w:szCs w:val="27"/>
          <w:lang w:eastAsia="pt-BR"/>
        </w:rPr>
        <w:fldChar w:fldCharType="end"/>
      </w:r>
    </w:p>
    <w:p w:rsidR="00186839" w:rsidRPr="00186839" w:rsidRDefault="00186839" w:rsidP="00186839">
      <w:pPr>
        <w:shd w:val="clear" w:color="auto" w:fill="F9F9F9"/>
        <w:spacing w:after="0" w:line="240" w:lineRule="auto"/>
        <w:outlineLvl w:val="2"/>
        <w:rPr>
          <w:rFonts w:ascii="inherit" w:eastAsia="Times New Roman" w:hAnsi="inherit" w:cs="Arial"/>
          <w:b/>
          <w:bCs/>
          <w:color w:val="004A99"/>
          <w:sz w:val="23"/>
          <w:szCs w:val="23"/>
          <w:lang w:eastAsia="pt-BR"/>
        </w:rPr>
      </w:pPr>
      <w:r w:rsidRPr="00186839">
        <w:rPr>
          <w:rFonts w:ascii="inherit" w:eastAsia="Times New Roman" w:hAnsi="inherit" w:cs="Arial"/>
          <w:b/>
          <w:bCs/>
          <w:color w:val="004A99"/>
          <w:sz w:val="23"/>
          <w:szCs w:val="23"/>
          <w:lang w:eastAsia="pt-BR"/>
        </w:rPr>
        <w:t xml:space="preserve">Data de </w:t>
      </w:r>
      <w:proofErr w:type="gramStart"/>
      <w:r w:rsidRPr="00186839">
        <w:rPr>
          <w:rFonts w:ascii="inherit" w:eastAsia="Times New Roman" w:hAnsi="inherit" w:cs="Arial"/>
          <w:b/>
          <w:bCs/>
          <w:color w:val="004A99"/>
          <w:sz w:val="23"/>
          <w:szCs w:val="23"/>
          <w:lang w:eastAsia="pt-BR"/>
        </w:rPr>
        <w:t>publicação :</w:t>
      </w:r>
      <w:proofErr w:type="gramEnd"/>
      <w:r w:rsidRPr="00186839">
        <w:rPr>
          <w:rFonts w:ascii="inherit" w:eastAsia="Times New Roman" w:hAnsi="inherit" w:cs="Arial"/>
          <w:b/>
          <w:bCs/>
          <w:color w:val="004A99"/>
          <w:sz w:val="23"/>
          <w:szCs w:val="23"/>
          <w:lang w:eastAsia="pt-BR"/>
        </w:rPr>
        <w:t xml:space="preserve"> 19/08/2019</w:t>
      </w:r>
    </w:p>
    <w:p w:rsidR="00186839" w:rsidRPr="00186839" w:rsidRDefault="00186839" w:rsidP="00186839">
      <w:pPr>
        <w:shd w:val="clear" w:color="auto" w:fill="F9F9F9"/>
        <w:spacing w:after="0"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186839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Empresa:</w:t>
      </w:r>
      <w:r w:rsidRPr="00186839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 </w:t>
      </w:r>
      <w:proofErr w:type="spellStart"/>
      <w:r w:rsidRPr="00186839">
        <w:rPr>
          <w:rFonts w:ascii="Arial" w:eastAsia="Times New Roman" w:hAnsi="Arial" w:cs="Arial"/>
          <w:color w:val="172938"/>
          <w:sz w:val="20"/>
          <w:lang w:eastAsia="pt-BR"/>
        </w:rPr>
        <w:t>Diasorin</w:t>
      </w:r>
      <w:proofErr w:type="spellEnd"/>
      <w:r w:rsidRPr="00186839">
        <w:rPr>
          <w:rFonts w:ascii="Arial" w:eastAsia="Times New Roman" w:hAnsi="Arial" w:cs="Arial"/>
          <w:color w:val="172938"/>
          <w:sz w:val="20"/>
          <w:lang w:eastAsia="pt-BR"/>
        </w:rPr>
        <w:t xml:space="preserve"> Ltda. CNPJ: 01.896.764/0001-70</w:t>
      </w:r>
    </w:p>
    <w:p w:rsidR="00186839" w:rsidRPr="00186839" w:rsidRDefault="00186839" w:rsidP="00186839">
      <w:pPr>
        <w:shd w:val="clear" w:color="auto" w:fill="F9F9F9"/>
        <w:spacing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186839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Produto:</w:t>
      </w:r>
      <w:r w:rsidRPr="00186839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 TEST ELISA CHAGAS III</w:t>
      </w:r>
      <w:r w:rsidRPr="00186839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186839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Lote, fabricação e validade:</w:t>
      </w:r>
      <w:r w:rsidRPr="00186839">
        <w:rPr>
          <w:rFonts w:ascii="Arial" w:eastAsia="Times New Roman" w:hAnsi="Arial" w:cs="Arial"/>
          <w:color w:val="172938"/>
          <w:sz w:val="20"/>
          <w:lang w:eastAsia="pt-BR"/>
        </w:rPr>
        <w:t> Lotes a partir de 3/02/2017</w:t>
      </w:r>
      <w:r w:rsidRPr="00186839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</w:p>
    <w:p w:rsidR="00186839" w:rsidRPr="00186839" w:rsidRDefault="00186839" w:rsidP="00186839">
      <w:pPr>
        <w:pBdr>
          <w:top w:val="single" w:sz="6" w:space="4" w:color="F2F2F2"/>
          <w:left w:val="single" w:sz="6" w:space="6" w:color="F2F2F2"/>
          <w:bottom w:val="single" w:sz="6" w:space="2" w:color="F2F2F2"/>
          <w:right w:val="single" w:sz="6" w:space="6" w:color="F2F2F2"/>
        </w:pBdr>
        <w:shd w:val="clear" w:color="auto" w:fill="F9F9F9"/>
        <w:spacing w:before="225" w:after="225"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186839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Ações de fiscalização:</w:t>
      </w:r>
      <w:r w:rsidRPr="00186839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186839">
        <w:rPr>
          <w:rFonts w:ascii="Arial" w:eastAsia="Times New Roman" w:hAnsi="Arial" w:cs="Arial"/>
          <w:color w:val="172938"/>
          <w:sz w:val="20"/>
          <w:lang w:eastAsia="pt-BR"/>
        </w:rPr>
        <w:t>Recolhimento</w:t>
      </w:r>
      <w:r w:rsidRPr="00186839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186839">
        <w:rPr>
          <w:rFonts w:ascii="Arial" w:eastAsia="Times New Roman" w:hAnsi="Arial" w:cs="Arial"/>
          <w:color w:val="172938"/>
          <w:sz w:val="20"/>
          <w:lang w:eastAsia="pt-BR"/>
        </w:rPr>
        <w:t>Suspensão da Comercialização</w:t>
      </w:r>
      <w:r w:rsidRPr="00186839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186839">
        <w:rPr>
          <w:rFonts w:ascii="Arial" w:eastAsia="Times New Roman" w:hAnsi="Arial" w:cs="Arial"/>
          <w:color w:val="172938"/>
          <w:sz w:val="20"/>
          <w:lang w:eastAsia="pt-BR"/>
        </w:rPr>
        <w:t>Suspensão da Distribuição</w:t>
      </w:r>
      <w:r w:rsidRPr="00186839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186839">
        <w:rPr>
          <w:rFonts w:ascii="Arial" w:eastAsia="Times New Roman" w:hAnsi="Arial" w:cs="Arial"/>
          <w:color w:val="172938"/>
          <w:sz w:val="20"/>
          <w:lang w:eastAsia="pt-BR"/>
        </w:rPr>
        <w:t>Suspensão da importação</w:t>
      </w:r>
      <w:r w:rsidRPr="00186839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186839">
        <w:rPr>
          <w:rFonts w:ascii="Arial" w:eastAsia="Times New Roman" w:hAnsi="Arial" w:cs="Arial"/>
          <w:color w:val="172938"/>
          <w:sz w:val="20"/>
          <w:lang w:eastAsia="pt-BR"/>
        </w:rPr>
        <w:t>Suspensão do Uso</w:t>
      </w:r>
      <w:r w:rsidRPr="00186839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186839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186839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Observação:</w:t>
      </w:r>
      <w:r w:rsidRPr="00186839">
        <w:rPr>
          <w:rFonts w:ascii="Arial" w:eastAsia="Times New Roman" w:hAnsi="Arial" w:cs="Arial"/>
          <w:color w:val="172938"/>
          <w:sz w:val="20"/>
          <w:lang w:eastAsia="pt-BR"/>
        </w:rPr>
        <w:t> MEDIDA CAUTELAR. Ações de fiscalização: recolhimento e suspensão da comercialização, da distribuição, da importação e do uso.</w:t>
      </w:r>
    </w:p>
    <w:p w:rsidR="00186839" w:rsidRPr="00186839" w:rsidRDefault="00186839" w:rsidP="00186839">
      <w:pPr>
        <w:pBdr>
          <w:top w:val="single" w:sz="6" w:space="4" w:color="F2F2F2"/>
          <w:left w:val="single" w:sz="6" w:space="6" w:color="F2F2F2"/>
          <w:bottom w:val="single" w:sz="6" w:space="2" w:color="F2F2F2"/>
          <w:right w:val="single" w:sz="6" w:space="6" w:color="F2F2F2"/>
        </w:pBdr>
        <w:shd w:val="clear" w:color="auto" w:fill="F9F9F9"/>
        <w:spacing w:before="225" w:after="225"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186839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Motivação:</w:t>
      </w:r>
      <w:r w:rsidRPr="00186839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 </w:t>
      </w:r>
      <w:r w:rsidRPr="00186839">
        <w:rPr>
          <w:rFonts w:ascii="Arial" w:eastAsia="Times New Roman" w:hAnsi="Arial" w:cs="Arial"/>
          <w:color w:val="172938"/>
          <w:sz w:val="20"/>
          <w:lang w:eastAsia="pt-BR"/>
        </w:rPr>
        <w:t xml:space="preserve">Foi considerado o indeferimento da petição de Certificação de Boas Práticas de Fabricação de Produtos Médicos para a empresa </w:t>
      </w:r>
      <w:proofErr w:type="spellStart"/>
      <w:r w:rsidRPr="00186839">
        <w:rPr>
          <w:rFonts w:ascii="Arial" w:eastAsia="Times New Roman" w:hAnsi="Arial" w:cs="Arial"/>
          <w:color w:val="172938"/>
          <w:sz w:val="20"/>
          <w:lang w:eastAsia="pt-BR"/>
        </w:rPr>
        <w:t>Grupobios</w:t>
      </w:r>
      <w:proofErr w:type="spellEnd"/>
      <w:r w:rsidRPr="00186839">
        <w:rPr>
          <w:rFonts w:ascii="Arial" w:eastAsia="Times New Roman" w:hAnsi="Arial" w:cs="Arial"/>
          <w:color w:val="172938"/>
          <w:sz w:val="20"/>
          <w:lang w:eastAsia="pt-BR"/>
        </w:rPr>
        <w:t xml:space="preserve"> S.A, localizada no Chile, por descumprir o Art. 6° da RDC 204/2005, alterado pela RDC 23/2013 e está em desacordo com os itens 2.2.3, 2.5.1, 2.5.2, 2.5.3, 2.5.5, 3.1, 3.1.2, 3.1.5, 5.6.1, 5.6.2, 7.1.1, 7.1.1.2, 7.1.1.3 e 7.3.1 da RDC 16/2013.</w:t>
      </w:r>
    </w:p>
    <w:p w:rsidR="001A3579" w:rsidRDefault="001A3579"/>
    <w:sectPr w:rsidR="001A3579" w:rsidSect="001A3579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186839"/>
    <w:rsid w:val="00186839"/>
    <w:rsid w:val="001A357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A3579"/>
  </w:style>
  <w:style w:type="paragraph" w:styleId="Ttulo2">
    <w:name w:val="heading 2"/>
    <w:basedOn w:val="Normal"/>
    <w:link w:val="Ttulo2Char"/>
    <w:uiPriority w:val="9"/>
    <w:qFormat/>
    <w:rsid w:val="00186839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pt-BR"/>
    </w:rPr>
  </w:style>
  <w:style w:type="paragraph" w:styleId="Ttulo3">
    <w:name w:val="heading 3"/>
    <w:basedOn w:val="Normal"/>
    <w:link w:val="Ttulo3Char"/>
    <w:uiPriority w:val="9"/>
    <w:qFormat/>
    <w:rsid w:val="00186839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2Char">
    <w:name w:val="Título 2 Char"/>
    <w:basedOn w:val="Fontepargpadro"/>
    <w:link w:val="Ttulo2"/>
    <w:uiPriority w:val="9"/>
    <w:rsid w:val="00186839"/>
    <w:rPr>
      <w:rFonts w:ascii="Times New Roman" w:eastAsia="Times New Roman" w:hAnsi="Times New Roman" w:cs="Times New Roman"/>
      <w:b/>
      <w:bCs/>
      <w:sz w:val="36"/>
      <w:szCs w:val="36"/>
      <w:lang w:eastAsia="pt-BR"/>
    </w:rPr>
  </w:style>
  <w:style w:type="character" w:customStyle="1" w:styleId="Ttulo3Char">
    <w:name w:val="Título 3 Char"/>
    <w:basedOn w:val="Fontepargpadro"/>
    <w:link w:val="Ttulo3"/>
    <w:uiPriority w:val="9"/>
    <w:rsid w:val="00186839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styleId="Hyperlink">
    <w:name w:val="Hyperlink"/>
    <w:basedOn w:val="Fontepargpadro"/>
    <w:uiPriority w:val="99"/>
    <w:semiHidden/>
    <w:unhideWhenUsed/>
    <w:rsid w:val="00186839"/>
    <w:rPr>
      <w:color w:val="0000FF"/>
      <w:u w:val="single"/>
    </w:rPr>
  </w:style>
  <w:style w:type="character" w:styleId="Forte">
    <w:name w:val="Strong"/>
    <w:basedOn w:val="Fontepargpadro"/>
    <w:uiPriority w:val="22"/>
    <w:qFormat/>
    <w:rsid w:val="00186839"/>
    <w:rPr>
      <w:b/>
      <w:bCs/>
    </w:rPr>
  </w:style>
  <w:style w:type="character" w:customStyle="1" w:styleId="result">
    <w:name w:val="result"/>
    <w:basedOn w:val="Fontepargpadro"/>
    <w:rsid w:val="00186839"/>
  </w:style>
  <w:style w:type="character" w:customStyle="1" w:styleId="ng-binding">
    <w:name w:val="ng-binding"/>
    <w:basedOn w:val="Fontepargpadro"/>
    <w:rsid w:val="00186839"/>
  </w:style>
  <w:style w:type="paragraph" w:customStyle="1" w:styleId="ng-scope">
    <w:name w:val="ng-scope"/>
    <w:basedOn w:val="Normal"/>
    <w:rsid w:val="0018683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checkbox-item">
    <w:name w:val="checkbox-item"/>
    <w:basedOn w:val="Fontepargpadro"/>
    <w:rsid w:val="00186839"/>
  </w:style>
  <w:style w:type="character" w:customStyle="1" w:styleId="ng-scope1">
    <w:name w:val="ng-scope1"/>
    <w:basedOn w:val="Fontepargpadro"/>
    <w:rsid w:val="00186839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83622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5602410">
          <w:marLeft w:val="0"/>
          <w:marRight w:val="0"/>
          <w:marTop w:val="0"/>
          <w:marBottom w:val="0"/>
          <w:divBdr>
            <w:top w:val="single" w:sz="24" w:space="11" w:color="2C66C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6015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588446">
              <w:marLeft w:val="277"/>
              <w:marRight w:val="0"/>
              <w:marTop w:val="0"/>
              <w:marBottom w:val="0"/>
              <w:divBdr>
                <w:top w:val="none" w:sz="0" w:space="0" w:color="auto"/>
                <w:left w:val="dashed" w:sz="6" w:space="11" w:color="999999"/>
                <w:bottom w:val="none" w:sz="0" w:space="0" w:color="auto"/>
                <w:right w:val="none" w:sz="0" w:space="0" w:color="auto"/>
              </w:divBdr>
            </w:div>
          </w:divsChild>
        </w:div>
        <w:div w:id="660890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8" w:color="D5D5D5"/>
            <w:right w:val="none" w:sz="0" w:space="0" w:color="auto"/>
          </w:divBdr>
          <w:divsChild>
            <w:div w:id="688070943">
              <w:marLeft w:val="0"/>
              <w:marRight w:val="0"/>
              <w:marTop w:val="225"/>
              <w:marBottom w:val="225"/>
              <w:divBdr>
                <w:top w:val="single" w:sz="6" w:space="4" w:color="F2F2F2"/>
                <w:left w:val="single" w:sz="6" w:space="6" w:color="F2F2F2"/>
                <w:bottom w:val="single" w:sz="6" w:space="2" w:color="F2F2F2"/>
                <w:right w:val="single" w:sz="6" w:space="6" w:color="F2F2F2"/>
              </w:divBdr>
              <w:divsChild>
                <w:div w:id="816845963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153</Words>
  <Characters>829</Characters>
  <Application>Microsoft Office Word</Application>
  <DocSecurity>0</DocSecurity>
  <Lines>6</Lines>
  <Paragraphs>1</Paragraphs>
  <ScaleCrop>false</ScaleCrop>
  <Company/>
  <LinksUpToDate>false</LinksUpToDate>
  <CharactersWithSpaces>981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adrianoalves</dc:creator>
  <cp:lastModifiedBy>adrianoalves</cp:lastModifiedBy>
  <cp:revision>1</cp:revision>
  <cp:lastPrinted>2019-08-20T12:20:00Z</cp:lastPrinted>
  <dcterms:created xsi:type="dcterms:W3CDTF">2019-08-20T12:19:00Z</dcterms:created>
  <dcterms:modified xsi:type="dcterms:W3CDTF">2019-08-20T12:21:00Z</dcterms:modified>
</cp:coreProperties>
</file>